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20" w:rsidRDefault="00803361">
      <w:pPr>
        <w:spacing w:after="0" w:line="240" w:lineRule="auto"/>
        <w:ind w:left="-993" w:right="-85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1AA72C44" wp14:editId="1A59EABF">
            <wp:extent cx="7658100" cy="1752600"/>
            <wp:effectExtent l="0" t="0" r="0" b="0"/>
            <wp:docPr id="1" name="Рисунок 1" descr="C:\Users\kutuzova\AppData\Local\Temp\OrientExpress\ExternalFiles\ric501\rId_oe_1288129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uzova\AppData\Local\Temp\OrientExpress\ExternalFiles\ric501\rId_oe_128812924.png"/>
                    <pic:cNvPicPr>
                      <a:picLocks noChangeArrowheads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658100" cy="17525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1" w:rsidRPr="00973B8D" w:rsidRDefault="00B704E2" w:rsidP="00252FF5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t>Янва</w:t>
      </w:r>
      <w:r w:rsidR="008E38DB">
        <w:rPr>
          <w:rFonts w:ascii="Times New Roman" w:hAnsi="Times New Roman"/>
          <w:b/>
          <w:color w:val="7030A0"/>
          <w:sz w:val="24"/>
          <w:szCs w:val="24"/>
        </w:rPr>
        <w:t>рь</w:t>
      </w:r>
      <w:r w:rsidR="004F71FE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7030A0"/>
          <w:sz w:val="24"/>
          <w:szCs w:val="24"/>
        </w:rPr>
        <w:t>2025</w:t>
      </w:r>
      <w:r w:rsidR="003832B0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="00922CF4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</w:p>
    <w:p w:rsidR="0097154B" w:rsidRPr="00973B8D" w:rsidRDefault="0097154B" w:rsidP="002B2877">
      <w:pPr>
        <w:spacing w:after="0" w:line="240" w:lineRule="auto"/>
        <w:ind w:left="1416" w:firstLine="708"/>
        <w:rPr>
          <w:rFonts w:ascii="Times New Roman" w:hAnsi="Times New Roman"/>
          <w:b/>
          <w:color w:val="7030A0"/>
          <w:sz w:val="28"/>
          <w:szCs w:val="28"/>
        </w:rPr>
      </w:pPr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ТОП-</w:t>
      </w:r>
      <w:proofErr w:type="gramStart"/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5  простых</w:t>
      </w:r>
      <w:proofErr w:type="gramEnd"/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 ответов  на  сложные вопросы</w:t>
      </w:r>
    </w:p>
    <w:p w:rsidR="003832B0" w:rsidRPr="00973B8D" w:rsidRDefault="00975B4F" w:rsidP="002B287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д</w:t>
      </w:r>
      <w:r w:rsidR="00B344C1"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ля специалиста отдела кадров</w:t>
      </w:r>
    </w:p>
    <w:p w:rsidR="00170527" w:rsidRPr="00973B8D" w:rsidRDefault="0017052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gramStart"/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  поможем</w:t>
      </w:r>
      <w:proofErr w:type="gramEnd"/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выбрать единственно правильное решение,</w:t>
      </w: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 в спор вступают законодательные нормы</w:t>
      </w:r>
    </w:p>
    <w:p w:rsidR="000E5D20" w:rsidRPr="00973B8D" w:rsidRDefault="000E5D20">
      <w:pPr>
        <w:spacing w:after="0" w:line="240" w:lineRule="auto"/>
        <w:rPr>
          <w:rFonts w:ascii="Times New Roman" w:hAnsi="Times New Roman"/>
          <w:b/>
          <w:bCs/>
          <w:color w:val="F79646" w:themeColor="accent6"/>
          <w:sz w:val="24"/>
          <w:szCs w:val="24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tbl>
      <w:tblPr>
        <w:tblW w:w="10305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0E5D20" w:rsidRPr="00973B8D" w:rsidTr="004E7F72">
        <w:trPr>
          <w:trHeight w:val="2443"/>
        </w:trPr>
        <w:tc>
          <w:tcPr>
            <w:tcW w:w="10305" w:type="dxa"/>
          </w:tcPr>
          <w:p w:rsidR="00B22229" w:rsidRDefault="00AD1F2E">
            <w:pPr>
              <w:spacing w:after="0" w:line="240" w:lineRule="auto"/>
              <w:ind w:left="78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   </w:t>
            </w:r>
            <w:r w:rsidR="00803361" w:rsidRPr="003B0DC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Сегодня в </w:t>
            </w:r>
            <w:proofErr w:type="gramStart"/>
            <w:r w:rsidR="00803361" w:rsidRPr="003B0DC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>выпуске</w:t>
            </w:r>
            <w:r w:rsidR="00803361" w:rsidRPr="003B0DC7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  <w:t xml:space="preserve"> :</w:t>
            </w:r>
            <w:proofErr w:type="gramEnd"/>
            <w:r w:rsidR="00F66CD7" w:rsidRPr="003B0DC7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  <w:t xml:space="preserve"> </w:t>
            </w:r>
          </w:p>
          <w:p w:rsidR="00D660A0" w:rsidRDefault="004532C8" w:rsidP="00D92A8C">
            <w:pPr>
              <w:pStyle w:val="af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Д</w:t>
            </w:r>
            <w:r w:rsidR="00B704E2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испансеризаци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я совместителя: кто оплачивает</w:t>
            </w:r>
          </w:p>
          <w:p w:rsidR="009C491D" w:rsidRDefault="009C491D" w:rsidP="00D92A8C">
            <w:pPr>
              <w:pStyle w:val="af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Каков алгоритм возврата на работу мобилизованных</w:t>
            </w:r>
          </w:p>
          <w:p w:rsidR="00232949" w:rsidRDefault="005A4789" w:rsidP="00FC2FCF">
            <w:pPr>
              <w:pStyle w:val="af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Как предоставить отпуск</w:t>
            </w:r>
            <w:r w:rsidR="00FC2FC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в январе </w:t>
            </w:r>
            <w:proofErr w:type="gramStart"/>
            <w:r w:rsidR="00FC2FC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многодетному  работнику</w:t>
            </w:r>
            <w:proofErr w:type="gramEnd"/>
            <w:r w:rsidR="00FC2FCF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муниципального органа власти, если финансирование на год еще не выделено</w:t>
            </w:r>
          </w:p>
          <w:p w:rsidR="002E4880" w:rsidRDefault="002E4880" w:rsidP="00FC2FCF">
            <w:pPr>
              <w:pStyle w:val="af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Что делать, если печать в записи об увольнении трудовой книжки проставлена нечетко или </w:t>
            </w: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нечитаема</w:t>
            </w:r>
            <w:proofErr w:type="spellEnd"/>
          </w:p>
          <w:p w:rsidR="002E4880" w:rsidRPr="00950CD4" w:rsidRDefault="00F61F0E" w:rsidP="00FC2FCF">
            <w:pPr>
              <w:pStyle w:val="af2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Нужно ли выплачивать надбавку за секретность, если  работнику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1F0E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оформлено совмещение по должности с государственной тайной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с доплатой за совмещение</w:t>
            </w:r>
          </w:p>
        </w:tc>
      </w:tr>
    </w:tbl>
    <w:p w:rsidR="000E5D20" w:rsidRPr="00973B8D" w:rsidRDefault="000E5D20">
      <w:pPr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8E5832" w:rsidRDefault="008E58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4A66C2" w:rsidRDefault="004A66C2" w:rsidP="00A9153D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924B1" w:rsidRPr="00AA1C43" w:rsidRDefault="00CD23C2" w:rsidP="00A9153D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Кто оплачивает дни для прохождения диспансеризации внешнему совместителю-  работодатель по основному месту работы или работодатель по внешнему совместительству?</w:t>
      </w:r>
    </w:p>
    <w:p w:rsidR="00CD23C2" w:rsidRPr="00AA1C43" w:rsidRDefault="00CD23C2" w:rsidP="00A9153D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6F604E" w:rsidRPr="00AA1C43" w:rsidRDefault="00803361" w:rsidP="00A9153D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AA1C43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AA1C43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7D0593" w:rsidRPr="00AA1C43" w:rsidRDefault="007D059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Законодательно вопрос не </w:t>
      </w:r>
      <w:proofErr w:type="gramStart"/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урегулирован .</w:t>
      </w:r>
      <w:proofErr w:type="gramEnd"/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D0593" w:rsidRPr="00AA1C43" w:rsidRDefault="007D059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Полагаем, что работнику положен день на диспансеризацию </w:t>
      </w:r>
      <w:r w:rsid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как </w:t>
      </w: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трудов</w:t>
      </w:r>
      <w:r w:rsid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ому договору на основной работе, так  </w:t>
      </w: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день - на работе по совместительству.</w:t>
      </w:r>
      <w:r w:rsidRPr="00AA1C43">
        <w:rPr>
          <w:rFonts w:ascii="Times New Roman" w:hAnsi="Times New Roman"/>
          <w:color w:val="000000"/>
          <w:sz w:val="24"/>
          <w:szCs w:val="24"/>
        </w:rPr>
        <w:br/>
      </w: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 этом прохождение диспансеризации на работе по совместительству не освобождает его от работы </w:t>
      </w:r>
      <w:r w:rsidR="006A7F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этот день </w:t>
      </w: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основному месту.</w:t>
      </w:r>
    </w:p>
    <w:p w:rsidR="007D0593" w:rsidRPr="00AA1C43" w:rsidRDefault="007D059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A1C43" w:rsidRDefault="007D059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Полагаем, что действуют общие нормы трудового права, а именно:</w:t>
      </w:r>
      <w:r w:rsidRPr="00AA1C43">
        <w:rPr>
          <w:rFonts w:ascii="Times New Roman" w:hAnsi="Times New Roman"/>
          <w:color w:val="000000"/>
          <w:sz w:val="24"/>
          <w:szCs w:val="24"/>
        </w:rPr>
        <w:br/>
      </w:r>
    </w:p>
    <w:p w:rsidR="00AA1C43" w:rsidRPr="00AA1C43" w:rsidRDefault="007D0593" w:rsidP="00D92A8C">
      <w:pPr>
        <w:pStyle w:val="af2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Гарантии и компенсации, предусмотренные трудовым законодательством и иными нормативными правовыми актами, содержащими нормы трудового права, коллективными договорами, соглашениями, локальными нормативными актами, предоставляются лицам, работающим по совместительству, в полном объеме (ст. 287 ТК РФ).</w:t>
      </w:r>
    </w:p>
    <w:p w:rsidR="00AA1C43" w:rsidRPr="00AA1C43" w:rsidRDefault="007D0593" w:rsidP="00D92A8C">
      <w:pPr>
        <w:pStyle w:val="af2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Выходные дни для прохождения диспансеризации следует предоставлять как основным работникам, так и работникам, которые трудятся по совместительству.</w:t>
      </w:r>
    </w:p>
    <w:p w:rsidR="009C18C9" w:rsidRPr="00AA1C43" w:rsidRDefault="007D0593" w:rsidP="00D92A8C">
      <w:pPr>
        <w:pStyle w:val="af2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ТК РФ не предусмотрено предоставление дня диспансеризации по совместительству одновременно с основным местом работы. Такая гарантия предусмотрена только в отношении ежегодного оплачиваемого отпуска (ст. 286 ТК РФ).</w:t>
      </w:r>
      <w:r w:rsidRPr="00AA1C43">
        <w:rPr>
          <w:rFonts w:ascii="Times New Roman" w:hAnsi="Times New Roman"/>
          <w:color w:val="000000"/>
          <w:sz w:val="24"/>
          <w:szCs w:val="24"/>
        </w:rPr>
        <w:br/>
      </w:r>
      <w:r w:rsidRPr="00AA1C43">
        <w:rPr>
          <w:rFonts w:ascii="Times New Roman" w:hAnsi="Times New Roman"/>
          <w:color w:val="000000"/>
          <w:sz w:val="24"/>
          <w:szCs w:val="24"/>
        </w:rPr>
        <w:br/>
      </w:r>
      <w:r w:rsidRPr="00AA1C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Таким образом, по нашему мнению, работник - как внутренний, так и внешний совместитель по заявлению может воспользоваться днем для диспансеризации как по основному месту работы, так и по совместительству. При этом работник может подать заявления на предоставление дня для прохождения диспансеризации обоим работодателям и пройти диспансеризацию как в один и тот же день, так и в разные дни.</w:t>
      </w:r>
    </w:p>
    <w:p w:rsidR="00CD23C2" w:rsidRDefault="00CD23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26574" w:rsidRDefault="00803361">
      <w:pPr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7D0593" w:rsidRPr="007D0593" w:rsidRDefault="007D0593" w:rsidP="00D92A8C">
      <w:pPr>
        <w:pStyle w:val="af2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7D0593">
        <w:rPr>
          <w:rFonts w:ascii="Times New Roman" w:hAnsi="Times New Roman"/>
          <w:b/>
          <w:bCs/>
          <w:i/>
          <w:color w:val="002060"/>
          <w:sz w:val="24"/>
          <w:szCs w:val="24"/>
        </w:rPr>
        <w:t>диспансеризация внешний совместитель</w:t>
      </w:r>
    </w:p>
    <w:p w:rsidR="000E5D20" w:rsidRPr="008E38DB" w:rsidRDefault="0080336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B54339" w:rsidRDefault="00B54339" w:rsidP="00E10D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D0593" w:rsidRPr="00480781" w:rsidRDefault="00FD5EA2" w:rsidP="00D92A8C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9" w:tooltip="Ссылка на КонсультантПлюс" w:history="1">
        <w:r w:rsidR="007D0593" w:rsidRPr="00480781">
          <w:rPr>
            <w:rStyle w:val="af1"/>
            <w:rFonts w:ascii="Times New Roman" w:eastAsia="Arial" w:hAnsi="Times New Roman"/>
            <w:i/>
            <w:iCs/>
          </w:rPr>
          <w:t>ст. 60.1 ТК РФ {КонсультантПлюс}</w:t>
        </w:r>
      </w:hyperlink>
    </w:p>
    <w:p w:rsidR="007D0593" w:rsidRPr="00480781" w:rsidRDefault="00FD5EA2" w:rsidP="00D92A8C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0" w:tooltip="Ссылка на КонсультантПлюс" w:history="1">
        <w:r w:rsidR="007D0593" w:rsidRPr="00480781">
          <w:rPr>
            <w:rStyle w:val="af1"/>
            <w:rFonts w:ascii="Times New Roman" w:eastAsia="Arial" w:hAnsi="Times New Roman"/>
            <w:i/>
            <w:iCs/>
          </w:rPr>
          <w:t>ст. 185.1 ТК РФ {КонсультантПлюс}</w:t>
        </w:r>
      </w:hyperlink>
    </w:p>
    <w:p w:rsidR="007D0593" w:rsidRPr="00480781" w:rsidRDefault="00FD5EA2" w:rsidP="00D92A8C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1" w:tooltip="Ссылка на КонсультантПлюс" w:history="1">
        <w:r w:rsidR="007D0593" w:rsidRPr="00480781">
          <w:rPr>
            <w:rStyle w:val="af1"/>
            <w:rFonts w:ascii="Times New Roman" w:eastAsia="Arial" w:hAnsi="Times New Roman"/>
            <w:i/>
            <w:iCs/>
          </w:rPr>
          <w:t>ст. 282 ТК РФ {КонсультантПлюс}</w:t>
        </w:r>
      </w:hyperlink>
    </w:p>
    <w:p w:rsidR="00CA6E63" w:rsidRPr="00480781" w:rsidRDefault="00FD5EA2" w:rsidP="00D92A8C">
      <w:pPr>
        <w:pStyle w:val="af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2" w:tooltip="Ссылка на КонсультантПлюс" w:history="1">
        <w:r w:rsidR="00CA6E63" w:rsidRPr="00480781">
          <w:rPr>
            <w:rStyle w:val="af1"/>
            <w:rFonts w:ascii="Times New Roman" w:eastAsia="Arial" w:hAnsi="Times New Roman"/>
            <w:i/>
            <w:iCs/>
          </w:rPr>
          <w:t>ст. 287 ТК РФ {КонсультантПлюс}</w:t>
        </w:r>
      </w:hyperlink>
    </w:p>
    <w:p w:rsidR="00B54339" w:rsidRPr="00480781" w:rsidRDefault="00FD5EA2" w:rsidP="00D92A8C">
      <w:pPr>
        <w:pStyle w:val="af2"/>
        <w:numPr>
          <w:ilvl w:val="0"/>
          <w:numId w:val="3"/>
        </w:numPr>
        <w:spacing w:after="0" w:line="240" w:lineRule="auto"/>
        <w:rPr>
          <w:rFonts w:ascii="Times New Roman" w:hAnsi="Times New Roman"/>
        </w:rPr>
      </w:pPr>
      <w:hyperlink r:id="rId13" w:tooltip="Ссылка на КонсультантПлюс" w:history="1">
        <w:r w:rsidR="007D0593" w:rsidRPr="00480781">
          <w:rPr>
            <w:rStyle w:val="af1"/>
            <w:rFonts w:ascii="Times New Roman" w:eastAsia="Arial" w:hAnsi="Times New Roman"/>
            <w:i/>
            <w:iCs/>
          </w:rPr>
          <w:t>Вопрос: 42-летнему работнику - внутреннему совместителю по основной работе предоставлен оплачиваемый день для прохождения диспансеризации. Предоставить одновременно такой день на работе по совместительству он не просил. Может ли работник воспользоваться этим днем в другое время? (Консультация эксперта, Государственная инспекция труда в Нижегородской обл., 2024) {КонсультантПлюс}</w:t>
        </w:r>
      </w:hyperlink>
    </w:p>
    <w:p w:rsidR="007D0593" w:rsidRDefault="007D0593" w:rsidP="00B54339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B011CD" w:rsidRDefault="00B011CD" w:rsidP="008D090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8D0904" w:rsidRPr="00973B8D" w:rsidRDefault="008D0904" w:rsidP="008D090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776810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2</w:t>
      </w: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:</w:t>
      </w:r>
    </w:p>
    <w:p w:rsidR="00AC133D" w:rsidRDefault="00AC133D" w:rsidP="00AC133D">
      <w:pPr>
        <w:pStyle w:val="af3"/>
      </w:pPr>
      <w:r>
        <w:t>Каков алгоритм по оформлению документов, отправке отчетов, восстановлению в штате и т.п. при возвращении мобилизованного сотрудника по окончании мобилизации.</w:t>
      </w:r>
      <w:r>
        <w:br/>
        <w:t>Какие документы мобилизованный предоставляет?</w:t>
      </w:r>
      <w:r>
        <w:br/>
        <w:t>В какой срок оформляе</w:t>
      </w:r>
      <w:r w:rsidR="00F646D9">
        <w:t>тся</w:t>
      </w:r>
      <w:r>
        <w:t xml:space="preserve"> восстановление на работе?</w:t>
      </w:r>
    </w:p>
    <w:p w:rsidR="007843BF" w:rsidRDefault="00B47C25" w:rsidP="007843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0904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="008D0904"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bookmarkStart w:id="0" w:name="Par0"/>
      <w:bookmarkEnd w:id="0"/>
    </w:p>
    <w:p w:rsidR="00950CD4" w:rsidRDefault="00950CD4" w:rsidP="007C7C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064D" w:rsidRPr="00364998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64998">
        <w:rPr>
          <w:rFonts w:ascii="Times New Roman" w:hAnsi="Times New Roman"/>
          <w:b/>
          <w:bCs/>
          <w:sz w:val="24"/>
          <w:szCs w:val="24"/>
        </w:rPr>
        <w:t xml:space="preserve">Порядок оформления возврата (выхода) на работу мобилизованного работника (контрактника, добровольца) законом не урегулирован. </w:t>
      </w:r>
    </w:p>
    <w:p w:rsidR="00B70BCB" w:rsidRPr="00505154" w:rsidRDefault="00B70BCB" w:rsidP="00B70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5154">
        <w:rPr>
          <w:rFonts w:ascii="Times New Roman" w:hAnsi="Times New Roman"/>
          <w:sz w:val="24"/>
          <w:szCs w:val="24"/>
        </w:rPr>
        <w:t>Разъясняйте своим работникам, которые собираются служить, и напоминайте тем, о ком известно, что они уже вернулись со службы, что трудовой договор не продолжается автоматически - его нужно возобновить. То есть прийти к работодателю и написать заявление об этом максимум в 3-месячный срок со дня, когда завершен контракт с Минобороны.</w:t>
      </w:r>
    </w:p>
    <w:p w:rsidR="00B6064D" w:rsidRPr="004F704B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04B">
        <w:rPr>
          <w:rFonts w:ascii="Times New Roman" w:hAnsi="Times New Roman"/>
          <w:sz w:val="24"/>
          <w:szCs w:val="24"/>
        </w:rPr>
        <w:t xml:space="preserve">По окончании службы работник сможет приступить к работе, известив об этом за </w:t>
      </w:r>
      <w:r w:rsidRPr="00A157EE">
        <w:rPr>
          <w:rFonts w:ascii="Times New Roman" w:hAnsi="Times New Roman"/>
          <w:b/>
          <w:sz w:val="24"/>
          <w:szCs w:val="24"/>
        </w:rPr>
        <w:t>три рабочих дня</w:t>
      </w:r>
      <w:r w:rsidRPr="004F704B">
        <w:rPr>
          <w:rFonts w:ascii="Times New Roman" w:hAnsi="Times New Roman"/>
          <w:sz w:val="24"/>
          <w:szCs w:val="24"/>
        </w:rPr>
        <w:t xml:space="preserve">. Для возобновления трудового договора возьмите у работника </w:t>
      </w:r>
      <w:r w:rsidRPr="00A157EE">
        <w:rPr>
          <w:rFonts w:ascii="Times New Roman" w:hAnsi="Times New Roman"/>
          <w:b/>
          <w:sz w:val="24"/>
          <w:szCs w:val="24"/>
        </w:rPr>
        <w:t>заявление</w:t>
      </w:r>
      <w:r w:rsidRPr="004F704B">
        <w:rPr>
          <w:rFonts w:ascii="Times New Roman" w:hAnsi="Times New Roman"/>
          <w:sz w:val="24"/>
          <w:szCs w:val="24"/>
        </w:rPr>
        <w:t xml:space="preserve"> и издайте </w:t>
      </w:r>
      <w:r w:rsidRPr="00A157EE">
        <w:rPr>
          <w:rFonts w:ascii="Times New Roman" w:hAnsi="Times New Roman"/>
          <w:b/>
          <w:sz w:val="24"/>
          <w:szCs w:val="24"/>
        </w:rPr>
        <w:t>приказ</w:t>
      </w:r>
      <w:r w:rsidRPr="004F704B">
        <w:rPr>
          <w:rFonts w:ascii="Times New Roman" w:hAnsi="Times New Roman"/>
          <w:sz w:val="24"/>
          <w:szCs w:val="24"/>
        </w:rPr>
        <w:t xml:space="preserve">. </w:t>
      </w:r>
    </w:p>
    <w:p w:rsidR="00B6064D" w:rsidRPr="00B034E7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0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Никаких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особых </w:t>
      </w:r>
      <w:r w:rsidRPr="004F704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подтверждающих документов из военкомата о демобилизации законодательством не предусмотрено. </w:t>
      </w:r>
      <w:r w:rsidRPr="00A157E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 военном билете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демобилизованного должна быть об этом запись. Внесите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соответствующие  сведения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личную карточку  </w:t>
      </w:r>
      <w:r w:rsidRPr="00A157E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Т-2.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034E7">
        <w:rPr>
          <w:rFonts w:ascii="Times New Roman" w:hAnsi="Times New Roman"/>
          <w:sz w:val="24"/>
          <w:szCs w:val="24"/>
        </w:rPr>
        <w:t xml:space="preserve">В военкомат специальную отчетность по мобилизованным </w:t>
      </w:r>
      <w:r>
        <w:rPr>
          <w:rFonts w:ascii="Times New Roman" w:hAnsi="Times New Roman"/>
          <w:sz w:val="24"/>
          <w:szCs w:val="24"/>
        </w:rPr>
        <w:t xml:space="preserve">\демобилизованным </w:t>
      </w:r>
      <w:r w:rsidRPr="00B034E7">
        <w:rPr>
          <w:rFonts w:ascii="Times New Roman" w:hAnsi="Times New Roman"/>
          <w:sz w:val="24"/>
          <w:szCs w:val="24"/>
        </w:rPr>
        <w:t>не сдают.</w:t>
      </w:r>
    </w:p>
    <w:p w:rsidR="00B6064D" w:rsidRPr="00A157EE" w:rsidRDefault="00B6064D" w:rsidP="00B606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704B">
        <w:rPr>
          <w:rFonts w:ascii="Times New Roman" w:hAnsi="Times New Roman"/>
          <w:sz w:val="24"/>
          <w:szCs w:val="24"/>
        </w:rPr>
        <w:t xml:space="preserve">Не позднее следующего рабочего дня после издания приказа </w:t>
      </w:r>
      <w:r w:rsidRPr="00A157EE">
        <w:rPr>
          <w:rFonts w:ascii="Times New Roman" w:hAnsi="Times New Roman"/>
          <w:b/>
          <w:sz w:val="24"/>
          <w:szCs w:val="24"/>
        </w:rPr>
        <w:t xml:space="preserve">сдайте </w:t>
      </w:r>
      <w:hyperlink r:id="rId14" w:history="1">
        <w:r w:rsidRPr="00A157EE">
          <w:rPr>
            <w:rFonts w:ascii="Times New Roman" w:hAnsi="Times New Roman"/>
            <w:b/>
            <w:color w:val="0000FF"/>
            <w:sz w:val="24"/>
            <w:szCs w:val="24"/>
          </w:rPr>
          <w:t>подраздел 1.1</w:t>
        </w:r>
      </w:hyperlink>
      <w:r w:rsidRPr="00A157EE">
        <w:rPr>
          <w:rFonts w:ascii="Times New Roman" w:hAnsi="Times New Roman"/>
          <w:b/>
          <w:sz w:val="24"/>
          <w:szCs w:val="24"/>
        </w:rPr>
        <w:t xml:space="preserve"> ЕФС-1. </w:t>
      </w:r>
    </w:p>
    <w:p w:rsidR="00B70BCB" w:rsidRDefault="00B70BCB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0BCB">
        <w:rPr>
          <w:rFonts w:ascii="Times New Roman" w:hAnsi="Times New Roman"/>
          <w:b/>
          <w:bCs/>
          <w:sz w:val="24"/>
          <w:szCs w:val="24"/>
        </w:rPr>
        <w:t>Рекомендуем</w:t>
      </w:r>
      <w:r w:rsidR="00B70BCB">
        <w:rPr>
          <w:rFonts w:ascii="Times New Roman" w:hAnsi="Times New Roman"/>
          <w:b/>
          <w:bCs/>
          <w:sz w:val="24"/>
          <w:szCs w:val="24"/>
        </w:rPr>
        <w:t xml:space="preserve"> придерживаться следующего алгоритма</w:t>
      </w:r>
      <w:r w:rsidRPr="00B70BC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B70BCB" w:rsidRPr="00B70BCB" w:rsidRDefault="00B70BCB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6064D" w:rsidRPr="006518CF" w:rsidRDefault="00B6064D" w:rsidP="00D92A8C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18CF">
        <w:rPr>
          <w:rFonts w:ascii="Times New Roman" w:hAnsi="Times New Roman"/>
          <w:bCs/>
          <w:sz w:val="24"/>
          <w:szCs w:val="24"/>
          <w:highlight w:val="yellow"/>
        </w:rPr>
        <w:t xml:space="preserve">письменно </w:t>
      </w:r>
      <w:r w:rsidRPr="006518CF">
        <w:rPr>
          <w:rFonts w:ascii="Times New Roman" w:hAnsi="Times New Roman"/>
          <w:b/>
          <w:bCs/>
          <w:sz w:val="24"/>
          <w:szCs w:val="24"/>
          <w:highlight w:val="yellow"/>
        </w:rPr>
        <w:t>зафиксировать намерение</w:t>
      </w:r>
      <w:r w:rsidRPr="006518CF">
        <w:rPr>
          <w:rFonts w:ascii="Times New Roman" w:hAnsi="Times New Roman"/>
          <w:bCs/>
          <w:sz w:val="24"/>
          <w:szCs w:val="24"/>
          <w:highlight w:val="yellow"/>
        </w:rPr>
        <w:t xml:space="preserve"> работника выйти на работу. 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50E">
        <w:rPr>
          <w:rFonts w:ascii="Times New Roman" w:hAnsi="Times New Roman"/>
          <w:sz w:val="24"/>
          <w:szCs w:val="24"/>
        </w:rPr>
        <w:t xml:space="preserve">Нормативно не установлена форма, в которой мобилизованный работник (контрактник, доброволец) должен предупредить вас о выходе на работу. По возможности рекомендуем его намерение зафиксировать письменно. Например, попросите работника написать соответствующее </w:t>
      </w:r>
      <w:r w:rsidRPr="002E250E">
        <w:rPr>
          <w:rFonts w:ascii="Times New Roman" w:hAnsi="Times New Roman"/>
          <w:b/>
          <w:sz w:val="24"/>
          <w:szCs w:val="24"/>
        </w:rPr>
        <w:t>заявление в произвольной форме</w:t>
      </w:r>
      <w:r w:rsidRPr="002E250E">
        <w:rPr>
          <w:rFonts w:ascii="Times New Roman" w:hAnsi="Times New Roman"/>
          <w:sz w:val="24"/>
          <w:szCs w:val="24"/>
        </w:rPr>
        <w:t xml:space="preserve">. Пусть работник укажет в нем, в частности, свои Ф.И.О. и должность, просьбу о возобновлении с ним трудового договора, причину (например, в связи с окончанием срока военной службы по мобилизации), дату возобновления трудового договора, а также подпись и дату составления заявления. Это может помочь вам при необходимости, например, обосновать правомерность возобновления трудового договора с конкретной даты с учетом </w:t>
      </w:r>
      <w:hyperlink r:id="rId15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ч. 9 ст. 351.7</w:t>
        </w:r>
      </w:hyperlink>
      <w:r w:rsidRPr="002E250E">
        <w:rPr>
          <w:rFonts w:ascii="Times New Roman" w:hAnsi="Times New Roman"/>
          <w:sz w:val="24"/>
          <w:szCs w:val="24"/>
        </w:rPr>
        <w:t xml:space="preserve"> ТК РФ.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52"/>
      </w:tblGrid>
      <w:tr w:rsidR="00B6064D" w:rsidTr="00A835DD">
        <w:trPr>
          <w:jc w:val="center"/>
        </w:trPr>
        <w:tc>
          <w:tcPr>
            <w:tcW w:w="10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B6064D" w:rsidRP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Par1"/>
            <w:bookmarkEnd w:id="1"/>
            <w:r w:rsidRPr="00B6064D">
              <w:rPr>
                <w:rFonts w:ascii="Tahoma" w:hAnsi="Tahoma" w:cs="Tahoma"/>
                <w:b/>
                <w:sz w:val="20"/>
                <w:szCs w:val="20"/>
                <w:u w:val="single"/>
              </w:rPr>
              <w:t>Заявление о возобновлении трудового договора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0"/>
              <w:gridCol w:w="555"/>
              <w:gridCol w:w="9147"/>
              <w:gridCol w:w="180"/>
            </w:tblGrid>
            <w:tr w:rsidR="00B6064D" w:rsidTr="00A835DD"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064D" w:rsidRDefault="00B6064D" w:rsidP="00A83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B6064D" w:rsidRDefault="00B6064D" w:rsidP="00A835D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ahoma" w:hAnsi="Tahoma" w:cs="Tahoma"/>
                      <w:color w:val="FFFCE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noProof/>
                      <w:color w:val="FFFCE1"/>
                      <w:position w:val="-8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DCF0893" wp14:editId="5A88AAE5">
                        <wp:extent cx="238125" cy="238125"/>
                        <wp:effectExtent l="0" t="0" r="9525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1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180" w:type="dxa"/>
                    <w:left w:w="0" w:type="dxa"/>
                    <w:bottom w:w="180" w:type="dxa"/>
                    <w:right w:w="0" w:type="dxa"/>
                  </w:tcMar>
                </w:tcPr>
                <w:p w:rsidR="00B6064D" w:rsidRDefault="00B6064D" w:rsidP="00A835D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Бланк заявления</w:t>
                  </w:r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AEEF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064D" w:rsidRDefault="00B6064D" w:rsidP="00A835D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Генеральному директору ООО "Альфа"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Иванову И.И.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от инженера Смирнова С.С.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Заявление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 связи с окончанием военной службы по мобилизации прошу возобновить действие моего трудового договора с 10.10.2025.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Смирнов</w:t>
            </w:r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20"/>
                <w:szCs w:val="20"/>
              </w:rPr>
              <w:t>03.10.2025</w:t>
            </w:r>
          </w:p>
        </w:tc>
      </w:tr>
    </w:tbl>
    <w:p w:rsidR="00B6064D" w:rsidRPr="002E250E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64D" w:rsidRPr="002E250E" w:rsidRDefault="00B6064D" w:rsidP="00B6064D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6064D" w:rsidRPr="006518CF" w:rsidRDefault="00B6064D" w:rsidP="00D92A8C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18CF">
        <w:rPr>
          <w:rFonts w:ascii="Times New Roman" w:hAnsi="Times New Roman"/>
          <w:bCs/>
          <w:sz w:val="24"/>
          <w:szCs w:val="24"/>
          <w:highlight w:val="yellow"/>
        </w:rPr>
        <w:t xml:space="preserve">заключить </w:t>
      </w:r>
      <w:r w:rsidRPr="006518CF">
        <w:rPr>
          <w:rFonts w:ascii="Times New Roman" w:hAnsi="Times New Roman"/>
          <w:b/>
          <w:bCs/>
          <w:sz w:val="24"/>
          <w:szCs w:val="24"/>
          <w:highlight w:val="yellow"/>
        </w:rPr>
        <w:t>дополнительное соглашение</w:t>
      </w:r>
      <w:r w:rsidRPr="006518CF">
        <w:rPr>
          <w:rFonts w:ascii="Times New Roman" w:hAnsi="Times New Roman"/>
          <w:bCs/>
          <w:sz w:val="24"/>
          <w:szCs w:val="24"/>
          <w:highlight w:val="yellow"/>
        </w:rPr>
        <w:t xml:space="preserve"> к трудовому договору (в некоторых случаях его необходимо оформить). 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50E">
        <w:rPr>
          <w:rFonts w:ascii="Times New Roman" w:hAnsi="Times New Roman"/>
          <w:sz w:val="24"/>
          <w:szCs w:val="24"/>
        </w:rPr>
        <w:t xml:space="preserve">Вы можете заключить дополнительное соглашение к трудовому договору и указать в нем в том числе о возобновлении действия договора с конкретной даты. Законом не предусмотрено заключение такого соглашения в данном случае, если условия трудового договора не меняются. Тем не менее этот документ может быть полезен. В частности, у вас будет дополнительное подтверждение того, что работник, подписавший соглашение, проинформирован о дате выхода на работу. Если же при возобновлении действия трудового договора меняются какие-либо его условия, то вам необходимо заключить с работником дополнительное соглашение к трудовому договору, отразив в нем соответствующие изменения. Например, если работник является </w:t>
      </w:r>
      <w:hyperlink r:id="rId17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ветераном боевых действий</w:t>
        </w:r>
      </w:hyperlink>
      <w:r w:rsidRPr="002E250E">
        <w:rPr>
          <w:rFonts w:ascii="Times New Roman" w:hAnsi="Times New Roman"/>
          <w:sz w:val="24"/>
          <w:szCs w:val="24"/>
        </w:rPr>
        <w:t xml:space="preserve"> и вашим локальным нормативным актом предусмотрен </w:t>
      </w:r>
      <w:hyperlink r:id="rId18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ежегодный дополнительный оплачиваемый отпуск</w:t>
        </w:r>
      </w:hyperlink>
      <w:r w:rsidRPr="002E250E">
        <w:rPr>
          <w:rFonts w:ascii="Times New Roman" w:hAnsi="Times New Roman"/>
          <w:sz w:val="24"/>
          <w:szCs w:val="24"/>
        </w:rPr>
        <w:t xml:space="preserve"> для таких работников, то эту информацию нужно включить в трудовой договор путем заключения дополнительного соглашения к нему. Это следует из </w:t>
      </w:r>
      <w:hyperlink r:id="rId19" w:history="1">
        <w:proofErr w:type="spellStart"/>
        <w:r w:rsidRPr="002E250E">
          <w:rPr>
            <w:rFonts w:ascii="Times New Roman" w:hAnsi="Times New Roman"/>
            <w:color w:val="0000FF"/>
            <w:sz w:val="24"/>
            <w:szCs w:val="24"/>
          </w:rPr>
          <w:t>абз</w:t>
        </w:r>
        <w:proofErr w:type="spellEnd"/>
        <w:r w:rsidRPr="002E250E">
          <w:rPr>
            <w:rFonts w:ascii="Times New Roman" w:hAnsi="Times New Roman"/>
            <w:color w:val="0000FF"/>
            <w:sz w:val="24"/>
            <w:szCs w:val="24"/>
          </w:rPr>
          <w:t>. 6 ч. 2 ст. 57</w:t>
        </w:r>
      </w:hyperlink>
      <w:r w:rsidRPr="002E250E">
        <w:rPr>
          <w:rFonts w:ascii="Times New Roman" w:hAnsi="Times New Roman"/>
          <w:sz w:val="24"/>
          <w:szCs w:val="24"/>
        </w:rPr>
        <w:t xml:space="preserve">, </w:t>
      </w:r>
      <w:hyperlink r:id="rId20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ст. ст. 72</w:t>
        </w:r>
      </w:hyperlink>
      <w:r w:rsidRPr="002E250E">
        <w:rPr>
          <w:rFonts w:ascii="Times New Roman" w:hAnsi="Times New Roman"/>
          <w:sz w:val="24"/>
          <w:szCs w:val="24"/>
        </w:rPr>
        <w:t xml:space="preserve">, </w:t>
      </w:r>
      <w:hyperlink r:id="rId21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107</w:t>
        </w:r>
      </w:hyperlink>
      <w:r w:rsidRPr="002E250E">
        <w:rPr>
          <w:rFonts w:ascii="Times New Roman" w:hAnsi="Times New Roman"/>
          <w:sz w:val="24"/>
          <w:szCs w:val="24"/>
        </w:rPr>
        <w:t xml:space="preserve">, </w:t>
      </w:r>
      <w:hyperlink r:id="rId22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ч. 2 ст. 116</w:t>
        </w:r>
      </w:hyperlink>
      <w:r w:rsidRPr="002E250E">
        <w:rPr>
          <w:rFonts w:ascii="Times New Roman" w:hAnsi="Times New Roman"/>
          <w:sz w:val="24"/>
          <w:szCs w:val="24"/>
        </w:rPr>
        <w:t xml:space="preserve">, </w:t>
      </w:r>
      <w:hyperlink r:id="rId23" w:history="1">
        <w:r w:rsidRPr="002E250E">
          <w:rPr>
            <w:rFonts w:ascii="Times New Roman" w:hAnsi="Times New Roman"/>
            <w:color w:val="0000FF"/>
            <w:sz w:val="24"/>
            <w:szCs w:val="24"/>
          </w:rPr>
          <w:t>ч. 9 ст. 351.7</w:t>
        </w:r>
      </w:hyperlink>
      <w:r w:rsidRPr="002E250E">
        <w:rPr>
          <w:rFonts w:ascii="Times New Roman" w:hAnsi="Times New Roman"/>
          <w:sz w:val="24"/>
          <w:szCs w:val="24"/>
        </w:rPr>
        <w:t xml:space="preserve"> ТК РФ.</w:t>
      </w:r>
    </w:p>
    <w:p w:rsidR="00B6064D" w:rsidRPr="002E250E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64D" w:rsidRPr="006518CF" w:rsidRDefault="00B6064D" w:rsidP="00D92A8C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518CF">
        <w:rPr>
          <w:rFonts w:ascii="Times New Roman" w:hAnsi="Times New Roman"/>
          <w:bCs/>
          <w:sz w:val="24"/>
          <w:szCs w:val="24"/>
          <w:highlight w:val="yellow"/>
        </w:rPr>
        <w:t xml:space="preserve">оформить </w:t>
      </w:r>
      <w:r w:rsidRPr="006518CF">
        <w:rPr>
          <w:rFonts w:ascii="Times New Roman" w:hAnsi="Times New Roman"/>
          <w:b/>
          <w:bCs/>
          <w:sz w:val="24"/>
          <w:szCs w:val="24"/>
          <w:highlight w:val="yellow"/>
        </w:rPr>
        <w:t>приказ</w:t>
      </w:r>
      <w:r w:rsidRPr="006518CF">
        <w:rPr>
          <w:rFonts w:ascii="Times New Roman" w:hAnsi="Times New Roman"/>
          <w:bCs/>
          <w:sz w:val="24"/>
          <w:szCs w:val="24"/>
          <w:highlight w:val="yellow"/>
        </w:rPr>
        <w:t xml:space="preserve"> о возобновлении трудового договора.  </w:t>
      </w:r>
    </w:p>
    <w:p w:rsidR="00B6064D" w:rsidRPr="003164A1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64A1">
        <w:rPr>
          <w:rFonts w:ascii="Times New Roman" w:hAnsi="Times New Roman"/>
          <w:sz w:val="24"/>
          <w:szCs w:val="24"/>
        </w:rPr>
        <w:t xml:space="preserve">Рекомендуем оформить приказ по аналогии с </w:t>
      </w:r>
      <w:hyperlink r:id="rId24" w:history="1">
        <w:r w:rsidRPr="003164A1">
          <w:rPr>
            <w:rFonts w:ascii="Times New Roman" w:hAnsi="Times New Roman"/>
            <w:color w:val="0000FF"/>
            <w:sz w:val="24"/>
            <w:szCs w:val="24"/>
          </w:rPr>
          <w:t>приказом</w:t>
        </w:r>
      </w:hyperlink>
      <w:r w:rsidRPr="003164A1">
        <w:rPr>
          <w:rFonts w:ascii="Times New Roman" w:hAnsi="Times New Roman"/>
          <w:sz w:val="24"/>
          <w:szCs w:val="24"/>
        </w:rPr>
        <w:t xml:space="preserve"> о приостановлении, хотя его оформление законодательно не предусмотрено. Такой приказ позволит вам точно зафиксировать дату возобновления трудового договора, в том числе если о своем выходе на работу работник известит вас все же не письменным заявлением, а в устной форме.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B6064D" w:rsidRPr="006571E1" w:rsidRDefault="00B6064D" w:rsidP="00B6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71E1">
        <w:rPr>
          <w:rFonts w:ascii="Times New Roman" w:hAnsi="Times New Roman"/>
          <w:sz w:val="24"/>
          <w:szCs w:val="24"/>
        </w:rPr>
        <w:t>Форма приказа произвольная, нормативно установленной нет.</w:t>
      </w:r>
    </w:p>
    <w:p w:rsidR="00B6064D" w:rsidRPr="006571E1" w:rsidRDefault="00B6064D" w:rsidP="00B6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571E1">
        <w:rPr>
          <w:rFonts w:ascii="Times New Roman" w:hAnsi="Times New Roman"/>
          <w:sz w:val="24"/>
          <w:szCs w:val="24"/>
        </w:rPr>
        <w:t>Основанием такого приказа является, например, заявление работника о своем выходе на работу.</w:t>
      </w:r>
    </w:p>
    <w:p w:rsidR="00B6064D" w:rsidRPr="006571E1" w:rsidRDefault="00B6064D" w:rsidP="00D92A8C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6571E1">
        <w:rPr>
          <w:rFonts w:ascii="Times New Roman" w:hAnsi="Times New Roman"/>
          <w:b/>
          <w:sz w:val="24"/>
          <w:szCs w:val="24"/>
        </w:rPr>
        <w:t>Рекомендуем ознакомить работника с приказом под подпись.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555"/>
        <w:gridCol w:w="18"/>
        <w:gridCol w:w="9130"/>
        <w:gridCol w:w="180"/>
      </w:tblGrid>
      <w:tr w:rsidR="00B6064D" w:rsidTr="00B6064D">
        <w:tc>
          <w:tcPr>
            <w:tcW w:w="180" w:type="dxa"/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FFFCE1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color w:val="FFFCE1"/>
                <w:position w:val="-8"/>
                <w:sz w:val="20"/>
                <w:szCs w:val="20"/>
                <w:lang w:eastAsia="ru-RU"/>
              </w:rPr>
              <w:drawing>
                <wp:inline distT="0" distB="0" distL="0" distR="0" wp14:anchorId="36BE9538" wp14:editId="486F512C">
                  <wp:extent cx="238125" cy="238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" w:type="dxa"/>
            <w:shd w:val="clear" w:color="auto" w:fill="DAEEF3"/>
          </w:tcPr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130" w:type="dxa"/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См. </w:t>
            </w:r>
            <w:r w:rsidRPr="00B6064D">
              <w:rPr>
                <w:rFonts w:ascii="Calibri" w:hAnsi="Calibri" w:cs="Calibri"/>
                <w:b/>
              </w:rPr>
              <w:t>Образец приказа</w:t>
            </w:r>
            <w:r>
              <w:rPr>
                <w:rFonts w:ascii="Calibri" w:hAnsi="Calibri" w:cs="Calibri"/>
              </w:rPr>
              <w:t xml:space="preserve"> в MS </w:t>
            </w:r>
            <w:proofErr w:type="spellStart"/>
            <w:r>
              <w:rPr>
                <w:rFonts w:ascii="Calibri" w:hAnsi="Calibri" w:cs="Calibri"/>
              </w:rPr>
              <w:t>Word</w:t>
            </w:r>
            <w:proofErr w:type="spellEnd"/>
          </w:p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80" w:type="dxa"/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B6064D" w:rsidRDefault="00B6064D" w:rsidP="00B606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9643"/>
        <w:gridCol w:w="180"/>
      </w:tblGrid>
      <w:tr w:rsidR="00B6064D" w:rsidTr="00A835DD">
        <w:tc>
          <w:tcPr>
            <w:tcW w:w="6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Общество с ограниченной ответственностью "Конструктор"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(ООО "Конструктор")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ПРИКАЗ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 возобновлении действия трудового договора,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приостановленного в связи с призывом на военную службу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мобилизации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43"/>
              <w:gridCol w:w="4800"/>
            </w:tblGrid>
            <w:tr w:rsidR="00B6064D" w:rsidTr="00A835DD">
              <w:tc>
                <w:tcPr>
                  <w:tcW w:w="5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064D" w:rsidRDefault="00B6064D" w:rsidP="008C232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12 августа 2024 г.</w:t>
                  </w:r>
                </w:p>
              </w:tc>
              <w:tc>
                <w:tcPr>
                  <w:tcW w:w="50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064D" w:rsidRDefault="00B6064D" w:rsidP="008C232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N 169/24</w:t>
                  </w:r>
                </w:p>
              </w:tc>
            </w:tr>
          </w:tbl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г. </w:t>
            </w:r>
            <w:proofErr w:type="spellStart"/>
            <w:r>
              <w:rPr>
                <w:rFonts w:ascii="Calibri" w:hAnsi="Calibri" w:cs="Calibri"/>
              </w:rPr>
              <w:t>Энск</w:t>
            </w:r>
            <w:proofErr w:type="spellEnd"/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связи с окончанием военной службы по мобилизации и во исполнение требований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ч. 9 ст. 351.7</w:t>
              </w:r>
            </w:hyperlink>
            <w:r>
              <w:rPr>
                <w:rFonts w:ascii="Calibri" w:hAnsi="Calibri" w:cs="Calibri"/>
              </w:rPr>
              <w:t xml:space="preserve"> ТК РФ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ПРИКАЗЫВАЮ: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hanging="30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Возобновить действие трудового договора от 15 марта 2021 г. N 33 с Ивановым Иваном Ивановичем с 19 августа 2024 г.</w:t>
            </w:r>
          </w:p>
          <w:p w:rsidR="00B6064D" w:rsidRDefault="00B6064D" w:rsidP="008C2322">
            <w:pPr>
              <w:numPr>
                <w:ilvl w:val="0"/>
                <w:numId w:val="1"/>
              </w:num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hanging="30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 за выполнением приказа возложить на начальника отдела кадров Петрову М.В.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Основание: заявление Иванова И.И. от 12.08.2024 о своем выходе на работу 19.08.2024.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Генеральный директор </w:t>
            </w:r>
            <w:proofErr w:type="spellStart"/>
            <w:r>
              <w:rPr>
                <w:rFonts w:ascii="Calibri" w:hAnsi="Calibri" w:cs="Calibri"/>
                <w:i/>
                <w:iCs/>
              </w:rPr>
              <w:t>Стебнев</w:t>
            </w:r>
            <w:proofErr w:type="spellEnd"/>
            <w:r>
              <w:rPr>
                <w:rFonts w:ascii="Calibri" w:hAnsi="Calibri" w:cs="Calibri"/>
              </w:rPr>
              <w:t xml:space="preserve"> А.Д. </w:t>
            </w:r>
            <w:proofErr w:type="spellStart"/>
            <w:r>
              <w:rPr>
                <w:rFonts w:ascii="Calibri" w:hAnsi="Calibri" w:cs="Calibri"/>
              </w:rPr>
              <w:t>Стебнев</w:t>
            </w:r>
            <w:proofErr w:type="spellEnd"/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приказом ознакомлены: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начальник отдела кадров </w:t>
            </w:r>
            <w:r>
              <w:rPr>
                <w:rFonts w:ascii="Calibri" w:hAnsi="Calibri" w:cs="Calibri"/>
                <w:i/>
                <w:iCs/>
              </w:rPr>
              <w:t>Петрова</w:t>
            </w:r>
            <w:r>
              <w:rPr>
                <w:rFonts w:ascii="Calibri" w:hAnsi="Calibri" w:cs="Calibri"/>
              </w:rPr>
              <w:t xml:space="preserve"> М.В. Петрова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>12.08.2024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менеджер отдела продаж </w:t>
            </w:r>
            <w:r>
              <w:rPr>
                <w:rFonts w:ascii="Calibri" w:hAnsi="Calibri" w:cs="Calibri"/>
                <w:i/>
                <w:iCs/>
              </w:rPr>
              <w:t>Иванов</w:t>
            </w:r>
            <w:r>
              <w:rPr>
                <w:rFonts w:ascii="Calibri" w:hAnsi="Calibri" w:cs="Calibri"/>
              </w:rPr>
              <w:t xml:space="preserve"> И.И. Иванов</w:t>
            </w: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>12.08.2024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64D" w:rsidRDefault="00B6064D" w:rsidP="008C2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B6064D" w:rsidRDefault="00B6064D" w:rsidP="008C2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6064D" w:rsidRPr="002E250E" w:rsidRDefault="00B6064D" w:rsidP="00D92A8C">
      <w:pPr>
        <w:pStyle w:val="af2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518CF">
        <w:rPr>
          <w:rFonts w:ascii="Times New Roman" w:hAnsi="Times New Roman"/>
          <w:bCs/>
          <w:sz w:val="24"/>
          <w:szCs w:val="24"/>
          <w:highlight w:val="yellow"/>
        </w:rPr>
        <w:t>заполнить сведения о трудовой деятельности</w:t>
      </w:r>
      <w:r w:rsidRPr="002E250E">
        <w:rPr>
          <w:rFonts w:ascii="Times New Roman" w:hAnsi="Times New Roman"/>
          <w:bCs/>
          <w:sz w:val="24"/>
          <w:szCs w:val="24"/>
        </w:rPr>
        <w:t xml:space="preserve">. </w:t>
      </w:r>
    </w:p>
    <w:p w:rsidR="00B6064D" w:rsidRPr="006571E1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71E1">
        <w:rPr>
          <w:rFonts w:ascii="Times New Roman" w:hAnsi="Times New Roman"/>
          <w:sz w:val="24"/>
          <w:szCs w:val="24"/>
        </w:rPr>
        <w:t xml:space="preserve">Информацию о возобновлении трудового договора </w:t>
      </w:r>
      <w:hyperlink r:id="rId26" w:history="1">
        <w:r w:rsidRPr="006571E1">
          <w:rPr>
            <w:rFonts w:ascii="Times New Roman" w:hAnsi="Times New Roman"/>
            <w:color w:val="0000FF"/>
            <w:sz w:val="24"/>
            <w:szCs w:val="24"/>
          </w:rPr>
          <w:t>отразите</w:t>
        </w:r>
      </w:hyperlink>
      <w:r w:rsidRPr="006571E1">
        <w:rPr>
          <w:rFonts w:ascii="Times New Roman" w:hAnsi="Times New Roman"/>
          <w:sz w:val="24"/>
          <w:szCs w:val="24"/>
        </w:rPr>
        <w:t xml:space="preserve"> в сведениях о трудовой деятельности и представьте в орган СФР по месту вашей регистрации (</w:t>
      </w:r>
      <w:hyperlink r:id="rId27" w:history="1">
        <w:r w:rsidRPr="006571E1">
          <w:rPr>
            <w:rFonts w:ascii="Times New Roman" w:hAnsi="Times New Roman"/>
            <w:color w:val="0000FF"/>
            <w:sz w:val="24"/>
            <w:szCs w:val="24"/>
          </w:rPr>
          <w:t>ч. 1 ст. 66.1</w:t>
        </w:r>
      </w:hyperlink>
      <w:r w:rsidRPr="006571E1">
        <w:rPr>
          <w:rFonts w:ascii="Times New Roman" w:hAnsi="Times New Roman"/>
          <w:sz w:val="24"/>
          <w:szCs w:val="24"/>
        </w:rPr>
        <w:t xml:space="preserve"> ТК РФ, </w:t>
      </w:r>
      <w:hyperlink r:id="rId28" w:history="1">
        <w:proofErr w:type="spellStart"/>
        <w:r w:rsidRPr="006571E1">
          <w:rPr>
            <w:rFonts w:ascii="Times New Roman" w:hAnsi="Times New Roman"/>
            <w:color w:val="0000FF"/>
            <w:sz w:val="24"/>
            <w:szCs w:val="24"/>
          </w:rPr>
          <w:t>пп</w:t>
        </w:r>
        <w:proofErr w:type="spellEnd"/>
        <w:r w:rsidRPr="006571E1">
          <w:rPr>
            <w:rFonts w:ascii="Times New Roman" w:hAnsi="Times New Roman"/>
            <w:color w:val="0000FF"/>
            <w:sz w:val="24"/>
            <w:szCs w:val="24"/>
          </w:rPr>
          <w:t>. 2 п. 2.1 ст. 6</w:t>
        </w:r>
      </w:hyperlink>
      <w:r w:rsidRPr="006571E1">
        <w:rPr>
          <w:rFonts w:ascii="Times New Roman" w:hAnsi="Times New Roman"/>
          <w:sz w:val="24"/>
          <w:szCs w:val="24"/>
        </w:rPr>
        <w:t xml:space="preserve">, </w:t>
      </w:r>
      <w:hyperlink r:id="rId29" w:history="1">
        <w:r w:rsidRPr="006571E1">
          <w:rPr>
            <w:rFonts w:ascii="Times New Roman" w:hAnsi="Times New Roman"/>
            <w:color w:val="0000FF"/>
            <w:sz w:val="24"/>
            <w:szCs w:val="24"/>
          </w:rPr>
          <w:t>п. 1</w:t>
        </w:r>
      </w:hyperlink>
      <w:r w:rsidRPr="006571E1">
        <w:rPr>
          <w:rFonts w:ascii="Times New Roman" w:hAnsi="Times New Roman"/>
          <w:sz w:val="24"/>
          <w:szCs w:val="24"/>
        </w:rPr>
        <w:t xml:space="preserve">, </w:t>
      </w:r>
      <w:hyperlink r:id="rId30" w:history="1">
        <w:proofErr w:type="spellStart"/>
        <w:r w:rsidRPr="006571E1">
          <w:rPr>
            <w:rFonts w:ascii="Times New Roman" w:hAnsi="Times New Roman"/>
            <w:color w:val="0000FF"/>
            <w:sz w:val="24"/>
            <w:szCs w:val="24"/>
          </w:rPr>
          <w:t>пп</w:t>
        </w:r>
        <w:proofErr w:type="spellEnd"/>
        <w:r w:rsidRPr="006571E1">
          <w:rPr>
            <w:rFonts w:ascii="Times New Roman" w:hAnsi="Times New Roman"/>
            <w:color w:val="0000FF"/>
            <w:sz w:val="24"/>
            <w:szCs w:val="24"/>
          </w:rPr>
          <w:t>. 4 п. 2 ст. 11</w:t>
        </w:r>
      </w:hyperlink>
      <w:r w:rsidRPr="006571E1">
        <w:rPr>
          <w:rFonts w:ascii="Times New Roman" w:hAnsi="Times New Roman"/>
          <w:sz w:val="24"/>
          <w:szCs w:val="24"/>
        </w:rPr>
        <w:t xml:space="preserve"> Закона о персонифицированном учете).</w:t>
      </w:r>
    </w:p>
    <w:p w:rsidR="00B6064D" w:rsidRPr="002E250E" w:rsidRDefault="00B6064D" w:rsidP="00B6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064D" w:rsidRPr="004F704B" w:rsidRDefault="000C74E5" w:rsidP="00B606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ВЫВОДЫ: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6064D" w:rsidRPr="00364998" w:rsidRDefault="00B6064D" w:rsidP="00D92A8C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998">
        <w:rPr>
          <w:rFonts w:ascii="Times New Roman" w:hAnsi="Times New Roman"/>
          <w:sz w:val="24"/>
          <w:szCs w:val="24"/>
        </w:rPr>
        <w:t>Трудовой договор возобновите в день выхода работника на работу. О своем выходе он обязан предупредить вас не позднее чем за три рабочих дня (</w:t>
      </w:r>
      <w:hyperlink r:id="rId31" w:history="1">
        <w:r w:rsidRPr="00364998">
          <w:rPr>
            <w:rFonts w:ascii="Times New Roman" w:hAnsi="Times New Roman"/>
            <w:color w:val="0000FF"/>
            <w:sz w:val="24"/>
            <w:szCs w:val="24"/>
          </w:rPr>
          <w:t>ч. 9 ст. 351.7</w:t>
        </w:r>
      </w:hyperlink>
      <w:r w:rsidRPr="00364998">
        <w:rPr>
          <w:rFonts w:ascii="Times New Roman" w:hAnsi="Times New Roman"/>
          <w:sz w:val="24"/>
          <w:szCs w:val="24"/>
        </w:rPr>
        <w:t xml:space="preserve"> ТК РФ).</w:t>
      </w:r>
    </w:p>
    <w:p w:rsidR="00B6064D" w:rsidRPr="006571E1" w:rsidRDefault="00B6064D" w:rsidP="00D92A8C">
      <w:pPr>
        <w:pStyle w:val="af2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71E1">
        <w:rPr>
          <w:rFonts w:ascii="Times New Roman" w:hAnsi="Times New Roman"/>
          <w:sz w:val="24"/>
          <w:szCs w:val="24"/>
        </w:rPr>
        <w:t xml:space="preserve">Минтруд России в </w:t>
      </w:r>
      <w:hyperlink r:id="rId32" w:history="1">
        <w:r w:rsidRPr="006571E1">
          <w:rPr>
            <w:rFonts w:ascii="Times New Roman" w:hAnsi="Times New Roman"/>
            <w:color w:val="0000FF"/>
            <w:sz w:val="24"/>
            <w:szCs w:val="24"/>
          </w:rPr>
          <w:t>Письме</w:t>
        </w:r>
      </w:hyperlink>
      <w:r w:rsidRPr="006571E1">
        <w:rPr>
          <w:rFonts w:ascii="Times New Roman" w:hAnsi="Times New Roman"/>
          <w:sz w:val="24"/>
          <w:szCs w:val="24"/>
        </w:rPr>
        <w:t xml:space="preserve"> от 22.11.2022 N 14-2/ООГ-7236 указал на следующее. </w:t>
      </w:r>
      <w:r w:rsidRPr="00364998">
        <w:rPr>
          <w:rFonts w:ascii="Times New Roman" w:hAnsi="Times New Roman"/>
          <w:sz w:val="24"/>
          <w:szCs w:val="24"/>
        </w:rPr>
        <w:t>Сведения о возобновлении трудового договора не вносятся в трудовую книжку, посколь</w:t>
      </w:r>
      <w:r w:rsidRPr="006571E1">
        <w:rPr>
          <w:rFonts w:ascii="Times New Roman" w:hAnsi="Times New Roman"/>
          <w:sz w:val="24"/>
          <w:szCs w:val="24"/>
        </w:rPr>
        <w:t xml:space="preserve">ку это не предусмотрено ни Трудовым </w:t>
      </w:r>
      <w:hyperlink r:id="rId33" w:history="1">
        <w:r w:rsidRPr="006571E1">
          <w:rPr>
            <w:rFonts w:ascii="Times New Roman" w:hAnsi="Times New Roman"/>
            <w:color w:val="0000FF"/>
            <w:sz w:val="24"/>
            <w:szCs w:val="24"/>
          </w:rPr>
          <w:t>кодексом</w:t>
        </w:r>
      </w:hyperlink>
      <w:r w:rsidRPr="006571E1">
        <w:rPr>
          <w:rFonts w:ascii="Times New Roman" w:hAnsi="Times New Roman"/>
          <w:sz w:val="24"/>
          <w:szCs w:val="24"/>
        </w:rPr>
        <w:t xml:space="preserve"> РФ, ни </w:t>
      </w:r>
      <w:hyperlink r:id="rId34" w:history="1">
        <w:r w:rsidRPr="006571E1">
          <w:rPr>
            <w:rFonts w:ascii="Times New Roman" w:hAnsi="Times New Roman"/>
            <w:color w:val="0000FF"/>
            <w:sz w:val="24"/>
            <w:szCs w:val="24"/>
          </w:rPr>
          <w:t>Порядком</w:t>
        </w:r>
      </w:hyperlink>
      <w:r w:rsidRPr="006571E1">
        <w:rPr>
          <w:rFonts w:ascii="Times New Roman" w:hAnsi="Times New Roman"/>
          <w:sz w:val="24"/>
          <w:szCs w:val="24"/>
        </w:rPr>
        <w:t xml:space="preserve"> ведения и хранения трудовых книжек.</w:t>
      </w:r>
    </w:p>
    <w:p w:rsidR="00B6064D" w:rsidRPr="00364998" w:rsidRDefault="00B6064D" w:rsidP="00D92A8C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998">
        <w:rPr>
          <w:rFonts w:ascii="Times New Roman" w:hAnsi="Times New Roman"/>
          <w:sz w:val="24"/>
          <w:szCs w:val="24"/>
        </w:rPr>
        <w:t>Период приостановления трудового договора включайте в стаж работы, дающий право на ежегодный основной оплачиваемый отпуск (</w:t>
      </w:r>
      <w:hyperlink r:id="rId35" w:history="1">
        <w:r w:rsidRPr="00364998">
          <w:rPr>
            <w:rFonts w:ascii="Times New Roman" w:hAnsi="Times New Roman"/>
            <w:color w:val="0000FF"/>
            <w:sz w:val="24"/>
            <w:szCs w:val="24"/>
          </w:rPr>
          <w:t>ч. 1 ст. 121</w:t>
        </w:r>
      </w:hyperlink>
      <w:r w:rsidRPr="00364998">
        <w:rPr>
          <w:rFonts w:ascii="Times New Roman" w:hAnsi="Times New Roman"/>
          <w:sz w:val="24"/>
          <w:szCs w:val="24"/>
        </w:rPr>
        <w:t xml:space="preserve"> ТК РФ).</w:t>
      </w:r>
    </w:p>
    <w:p w:rsidR="00B6064D" w:rsidRPr="00364998" w:rsidRDefault="00B6064D" w:rsidP="00D92A8C">
      <w:pPr>
        <w:pStyle w:val="af2"/>
        <w:numPr>
          <w:ilvl w:val="0"/>
          <w:numId w:val="4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998">
        <w:rPr>
          <w:rFonts w:ascii="Times New Roman" w:hAnsi="Times New Roman"/>
          <w:sz w:val="24"/>
          <w:szCs w:val="24"/>
        </w:rPr>
        <w:t>Учтите, что у работника в течение шести месяцев после возобновления трудового договора есть право на предоставление ему ежегодного оплачиваемого отпуска в удобное для него время независимо от стажа работы у вас (</w:t>
      </w:r>
      <w:hyperlink r:id="rId36" w:history="1">
        <w:r w:rsidRPr="00364998">
          <w:rPr>
            <w:rFonts w:ascii="Times New Roman" w:hAnsi="Times New Roman"/>
            <w:color w:val="0000FF"/>
            <w:sz w:val="24"/>
            <w:szCs w:val="24"/>
          </w:rPr>
          <w:t>ч. 10 ст. 351.7</w:t>
        </w:r>
      </w:hyperlink>
      <w:r w:rsidRPr="00364998">
        <w:rPr>
          <w:rFonts w:ascii="Times New Roman" w:hAnsi="Times New Roman"/>
          <w:sz w:val="24"/>
          <w:szCs w:val="24"/>
        </w:rPr>
        <w:t xml:space="preserve"> ТК РФ).</w:t>
      </w:r>
    </w:p>
    <w:p w:rsidR="00B6064D" w:rsidRPr="00A157EE" w:rsidRDefault="00B6064D" w:rsidP="00D92A8C">
      <w:pPr>
        <w:pStyle w:val="af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7EE">
        <w:rPr>
          <w:rFonts w:ascii="Times New Roman" w:hAnsi="Times New Roman"/>
          <w:sz w:val="24"/>
          <w:szCs w:val="24"/>
        </w:rPr>
        <w:t>Если работник не выйдет на работу в течение трех месяцев по окончании службы, договор с ним можно будет расторгнуть (</w:t>
      </w:r>
      <w:hyperlink r:id="rId37" w:history="1">
        <w:r w:rsidRPr="00A157EE">
          <w:rPr>
            <w:rFonts w:ascii="Times New Roman" w:hAnsi="Times New Roman"/>
            <w:color w:val="0000FF"/>
            <w:sz w:val="24"/>
            <w:szCs w:val="24"/>
          </w:rPr>
          <w:t>ст. ст. 81</w:t>
        </w:r>
      </w:hyperlink>
      <w:r w:rsidRPr="00A157EE">
        <w:rPr>
          <w:rFonts w:ascii="Times New Roman" w:hAnsi="Times New Roman"/>
          <w:sz w:val="24"/>
          <w:szCs w:val="24"/>
        </w:rPr>
        <w:t xml:space="preserve">, </w:t>
      </w:r>
      <w:hyperlink r:id="rId38" w:history="1">
        <w:r w:rsidRPr="00A157EE">
          <w:rPr>
            <w:rFonts w:ascii="Times New Roman" w:hAnsi="Times New Roman"/>
            <w:color w:val="0000FF"/>
            <w:sz w:val="24"/>
            <w:szCs w:val="24"/>
          </w:rPr>
          <w:t>351.7</w:t>
        </w:r>
      </w:hyperlink>
      <w:r w:rsidRPr="00A157EE">
        <w:rPr>
          <w:rFonts w:ascii="Times New Roman" w:hAnsi="Times New Roman"/>
          <w:sz w:val="24"/>
          <w:szCs w:val="24"/>
        </w:rPr>
        <w:t xml:space="preserve"> ТК РФ).</w:t>
      </w:r>
    </w:p>
    <w:p w:rsidR="00B6064D" w:rsidRDefault="00B6064D" w:rsidP="00B60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574" w:rsidRDefault="008D0904" w:rsidP="008D0904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E10D3A" w:rsidRDefault="00241CBB" w:rsidP="00D92A8C">
      <w:pPr>
        <w:pStyle w:val="af2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241CBB">
        <w:rPr>
          <w:rFonts w:ascii="Times New Roman" w:hAnsi="Times New Roman"/>
          <w:b/>
          <w:bCs/>
          <w:i/>
          <w:color w:val="002060"/>
          <w:sz w:val="24"/>
          <w:szCs w:val="24"/>
        </w:rPr>
        <w:t>мобилизованный вернулся на работу</w:t>
      </w:r>
    </w:p>
    <w:p w:rsidR="00B70BCB" w:rsidRPr="00241CBB" w:rsidRDefault="00B70BCB" w:rsidP="00D92A8C">
      <w:pPr>
        <w:pStyle w:val="af2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2060"/>
          <w:sz w:val="24"/>
          <w:szCs w:val="24"/>
        </w:rPr>
        <w:t>военный билет</w:t>
      </w:r>
    </w:p>
    <w:p w:rsidR="008D0904" w:rsidRPr="00973B8D" w:rsidRDefault="008D0904" w:rsidP="008D0904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9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ст. 351.7 ТК РФ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0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Типовая ситуация: Мобилизация работника: действия работодателя (Издательство "Главная книга", 2024)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1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Готовое решение: Что делать кадровику организации в связи с частичной мобилизацией либо в случае, если работник стал добровольцем или контрактником (КонсультантПлюс, 2024)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2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Форма: Приказ о возобновлении действия трудового договора, приостановленного в связи с призывом на военную службу по мобилизации по Указу Президента РФ от 21.09.2022 N 647 (образец заполнения) (КонсультантПлюс, 2024)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3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Форма: Военный билет военнослужащего Вооруженных Сил Российской Федерации. Форма N 1 (Приказ Министра обороны РФ от 22.11.2021 N 700 (ред. от 23.11.2023))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4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Готовое решение: Как заполнить и подать сведения о трудовой (иной) деятельности (подраздел 1.1 подраздела 1 формы ЕФС-1) (КонсультантПлюс, 2024)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5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Обзор: "Основные меры поддержки бизнеса и граждан из числа мобилизованных, добровольцев или контрактников, а также членов их семей" (КонсультантПлюс, 2024) {КонсультантПлюс}</w:t>
        </w:r>
      </w:hyperlink>
    </w:p>
    <w:p w:rsidR="00D72A21" w:rsidRPr="00D72A21" w:rsidRDefault="00FD5EA2" w:rsidP="00D92A8C">
      <w:pPr>
        <w:pStyle w:val="af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6" w:tooltip="Ссылка на КонсультантПлюс" w:history="1">
        <w:r w:rsidR="00D72A21" w:rsidRPr="00D72A21">
          <w:rPr>
            <w:rStyle w:val="af1"/>
            <w:rFonts w:ascii="Times New Roman" w:eastAsia="Arial" w:hAnsi="Times New Roman"/>
            <w:i/>
            <w:iCs/>
          </w:rPr>
          <w:t>Статья: "</w:t>
        </w:r>
        <w:proofErr w:type="spellStart"/>
        <w:r w:rsidR="00D72A21" w:rsidRPr="00D72A21">
          <w:rPr>
            <w:rStyle w:val="af1"/>
            <w:rFonts w:ascii="Times New Roman" w:eastAsia="Arial" w:hAnsi="Times New Roman"/>
            <w:i/>
            <w:iCs/>
          </w:rPr>
          <w:t>Постмобилизационные</w:t>
        </w:r>
        <w:proofErr w:type="spellEnd"/>
        <w:r w:rsidR="00D72A21" w:rsidRPr="00D72A21">
          <w:rPr>
            <w:rStyle w:val="af1"/>
            <w:rFonts w:ascii="Times New Roman" w:eastAsia="Arial" w:hAnsi="Times New Roman"/>
            <w:i/>
            <w:iCs/>
          </w:rPr>
          <w:t xml:space="preserve"> головоломки" с решениями (</w:t>
        </w:r>
        <w:proofErr w:type="spellStart"/>
        <w:r w:rsidR="00D72A21" w:rsidRPr="00D72A21">
          <w:rPr>
            <w:rStyle w:val="af1"/>
            <w:rFonts w:ascii="Times New Roman" w:eastAsia="Arial" w:hAnsi="Times New Roman"/>
            <w:i/>
            <w:iCs/>
          </w:rPr>
          <w:t>Кокурина</w:t>
        </w:r>
        <w:proofErr w:type="spellEnd"/>
        <w:r w:rsidR="00D72A21" w:rsidRPr="00D72A21">
          <w:rPr>
            <w:rStyle w:val="af1"/>
            <w:rFonts w:ascii="Times New Roman" w:eastAsia="Arial" w:hAnsi="Times New Roman"/>
            <w:i/>
            <w:iCs/>
          </w:rPr>
          <w:t xml:space="preserve"> М.А.) ("Главная книга", 2023, N 21) {КонсультантПлюс}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9643"/>
      </w:tblGrid>
      <w:tr w:rsidR="00B6064D" w:rsidTr="00A835DD">
        <w:tc>
          <w:tcPr>
            <w:tcW w:w="42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B6064D" w:rsidRDefault="00B6064D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FCE1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FFFCE1"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76EEE3AC" wp14:editId="45A13B24">
                  <wp:extent cx="152400" cy="171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B6064D" w:rsidRPr="00D72A21" w:rsidRDefault="00FD5EA2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hyperlink r:id="rId48" w:history="1">
              <w:r w:rsidR="00B6064D" w:rsidRPr="00D72A21">
                <w:rPr>
                  <w:rFonts w:ascii="Times New Roman" w:hAnsi="Times New Roman"/>
                  <w:i/>
                  <w:color w:val="0000FF"/>
                </w:rPr>
                <w:t>Образец</w:t>
              </w:r>
            </w:hyperlink>
            <w:r w:rsidR="00B6064D" w:rsidRPr="00D72A21">
              <w:rPr>
                <w:rFonts w:ascii="Times New Roman" w:hAnsi="Times New Roman"/>
                <w:i/>
              </w:rPr>
              <w:t xml:space="preserve"> приказа о возобновлении действия трудового договора, приостановленного в связи с призывом на военную службу по мобилизации по Указу Президента РФ от 21.09.2022 N 647</w:t>
            </w:r>
          </w:p>
        </w:tc>
      </w:tr>
      <w:tr w:rsidR="002841E4" w:rsidTr="002841E4">
        <w:tc>
          <w:tcPr>
            <w:tcW w:w="420" w:type="dxa"/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841E4" w:rsidRPr="002841E4" w:rsidRDefault="002841E4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FCE1"/>
                <w:position w:val="-3"/>
                <w:sz w:val="20"/>
                <w:szCs w:val="20"/>
                <w:lang w:eastAsia="ru-RU"/>
              </w:rPr>
            </w:pPr>
            <w:r w:rsidRPr="002841E4">
              <w:rPr>
                <w:rFonts w:ascii="Times New Roman" w:hAnsi="Times New Roman"/>
                <w:noProof/>
                <w:color w:val="FFFCE1"/>
                <w:position w:val="-3"/>
                <w:sz w:val="20"/>
                <w:szCs w:val="20"/>
                <w:lang w:eastAsia="ru-RU"/>
              </w:rPr>
              <w:drawing>
                <wp:inline distT="0" distB="0" distL="0" distR="0" wp14:anchorId="57680848" wp14:editId="4D128E18">
                  <wp:extent cx="238125" cy="2381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2841E4" w:rsidRPr="008C2322" w:rsidRDefault="002841E4" w:rsidP="00A83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8C2322">
              <w:rPr>
                <w:rFonts w:ascii="Times New Roman" w:hAnsi="Times New Roman"/>
                <w:b/>
                <w:i/>
              </w:rPr>
              <w:t>Бланк заявления о возобновлении трудового договора</w:t>
            </w:r>
          </w:p>
        </w:tc>
      </w:tr>
    </w:tbl>
    <w:p w:rsidR="005A0684" w:rsidRDefault="005A0684" w:rsidP="005A068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5D084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301154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3</w:t>
      </w: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:</w:t>
      </w:r>
    </w:p>
    <w:p w:rsidR="00D92A8C" w:rsidRDefault="00D92A8C" w:rsidP="00D92A8C">
      <w:pPr>
        <w:pStyle w:val="af3"/>
      </w:pPr>
      <w:r>
        <w:t>Многодетный отец хочет уйти в отпуск в январе вне графика. Финансирование года в бюджетном учреждении открывается в 20 числах января. Как в таком случае выплатить отпускные? Вправе ли такой работник уйти в отпуск?</w:t>
      </w:r>
    </w:p>
    <w:p w:rsidR="00453B50" w:rsidRDefault="00D418EF" w:rsidP="00D418EF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C113E">
        <w:rPr>
          <w:rFonts w:ascii="Times New Roman" w:hAnsi="Times New Roman"/>
          <w:color w:val="000000"/>
          <w:sz w:val="24"/>
          <w:szCs w:val="24"/>
        </w:rPr>
        <w:t>Особого порядка выплаты отпускных для работников бюджетного сектора трудовым законодательством не предусмотрено.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речь идет об отпуске за предыдущий или текущий рабочий год, а работник относится к тем, кто имеет право на отпуск в удобное время, вам нужно согласовать с ним даты отпуска.</w:t>
      </w:r>
    </w:p>
    <w:p w:rsidR="00D92A8C" w:rsidRPr="0087656F" w:rsidRDefault="00D92A8C" w:rsidP="00D92A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7656F">
        <w:rPr>
          <w:rFonts w:ascii="Times New Roman" w:hAnsi="Times New Roman"/>
          <w:color w:val="000000"/>
          <w:sz w:val="24"/>
          <w:szCs w:val="24"/>
        </w:rPr>
        <w:t xml:space="preserve">Если с работником, имеющим законное право на отпуск в удобное для него время не удается договориться о начале отпуска в более позднюю дату января, отпускные ему придется выплатить с учетом процентов.  </w:t>
      </w:r>
      <w:r w:rsidRPr="0087656F"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 w:rsidRPr="0087656F">
        <w:rPr>
          <w:rFonts w:ascii="Times New Roman" w:hAnsi="Times New Roman"/>
          <w:color w:val="000000"/>
          <w:sz w:val="24"/>
          <w:szCs w:val="24"/>
        </w:rPr>
        <w:instrText xml:space="preserve"> DOCVARIABLE ТЕКСТОТВЕТА </w:instrText>
      </w:r>
      <w:r w:rsidRPr="0087656F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A62" w:rsidRPr="000E3FD1" w:rsidRDefault="007C2A62" w:rsidP="007C2A62">
      <w:pPr>
        <w:pStyle w:val="af2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E3FD1">
        <w:rPr>
          <w:rFonts w:ascii="Times New Roman" w:hAnsi="Times New Roman"/>
          <w:b/>
          <w:i/>
          <w:color w:val="2C2D2E"/>
          <w:sz w:val="24"/>
          <w:szCs w:val="24"/>
          <w:shd w:val="clear" w:color="auto" w:fill="FFFFFF"/>
        </w:rPr>
        <w:t xml:space="preserve">Муниципальные учреждения, как правило, не ставят отпуска на январь, в связи с задержкой финансирования. Оформив отпуск и не оплатив его не менее чем за 3 дня  </w:t>
      </w:r>
      <w:r w:rsidRPr="000E3FD1">
        <w:rPr>
          <w:rFonts w:ascii="Times New Roman" w:hAnsi="Times New Roman"/>
          <w:b/>
          <w:i/>
          <w:sz w:val="24"/>
          <w:szCs w:val="24"/>
        </w:rPr>
        <w:t xml:space="preserve">у вас возможны </w:t>
      </w:r>
      <w:hyperlink r:id="rId49" w:history="1">
        <w:r w:rsidRPr="000E3FD1">
          <w:rPr>
            <w:rFonts w:ascii="Times New Roman" w:hAnsi="Times New Roman"/>
            <w:b/>
            <w:i/>
            <w:color w:val="0000FF"/>
            <w:sz w:val="24"/>
            <w:szCs w:val="24"/>
          </w:rPr>
          <w:t>риски</w:t>
        </w:r>
      </w:hyperlink>
      <w:r w:rsidRPr="000E3FD1">
        <w:rPr>
          <w:rFonts w:ascii="Times New Roman" w:hAnsi="Times New Roman"/>
          <w:b/>
          <w:i/>
          <w:sz w:val="24"/>
          <w:szCs w:val="24"/>
        </w:rPr>
        <w:t xml:space="preserve"> в связи с нарушением </w:t>
      </w:r>
      <w:hyperlink r:id="rId50" w:history="1">
        <w:r w:rsidRPr="000E3FD1">
          <w:rPr>
            <w:rFonts w:ascii="Times New Roman" w:hAnsi="Times New Roman"/>
            <w:b/>
            <w:i/>
            <w:color w:val="0000FF"/>
            <w:sz w:val="24"/>
            <w:szCs w:val="24"/>
          </w:rPr>
          <w:t>ч. 9 ст. 136</w:t>
        </w:r>
      </w:hyperlink>
      <w:r w:rsidRPr="000E3FD1">
        <w:rPr>
          <w:rFonts w:ascii="Times New Roman" w:hAnsi="Times New Roman"/>
          <w:b/>
          <w:i/>
          <w:sz w:val="24"/>
          <w:szCs w:val="24"/>
        </w:rPr>
        <w:t xml:space="preserve"> ТК РФ.</w:t>
      </w:r>
    </w:p>
    <w:p w:rsidR="007C2A62" w:rsidRDefault="007C2A62" w:rsidP="007C2A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2A8C" w:rsidRPr="000E3FD1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3FD1">
        <w:rPr>
          <w:rFonts w:ascii="Times New Roman" w:hAnsi="Times New Roman"/>
          <w:sz w:val="24"/>
          <w:szCs w:val="24"/>
        </w:rPr>
        <w:t>На муниципальных служащих распространяется действие трудового законодательства с учетом особенностей, предусмотренных Законом о муниципальной службе в РФ, иными федеральными законами и нормативными правовыми актами РФ и субъектов РФ о муниципальной службе (</w:t>
      </w:r>
      <w:hyperlink r:id="rId51" w:history="1">
        <w:r w:rsidRPr="000E3FD1">
          <w:rPr>
            <w:rFonts w:ascii="Times New Roman" w:hAnsi="Times New Roman"/>
            <w:color w:val="0000FF"/>
            <w:sz w:val="24"/>
            <w:szCs w:val="24"/>
          </w:rPr>
          <w:t>п. 2 ст. 3</w:t>
        </w:r>
      </w:hyperlink>
      <w:r w:rsidRPr="000E3FD1">
        <w:rPr>
          <w:rFonts w:ascii="Times New Roman" w:hAnsi="Times New Roman"/>
          <w:sz w:val="24"/>
          <w:szCs w:val="24"/>
        </w:rPr>
        <w:t xml:space="preserve">, </w:t>
      </w:r>
      <w:hyperlink r:id="rId52" w:history="1">
        <w:r w:rsidRPr="000E3FD1">
          <w:rPr>
            <w:rFonts w:ascii="Times New Roman" w:hAnsi="Times New Roman"/>
            <w:color w:val="0000FF"/>
            <w:sz w:val="24"/>
            <w:szCs w:val="24"/>
          </w:rPr>
          <w:t>ст. 11</w:t>
        </w:r>
      </w:hyperlink>
      <w:r w:rsidRPr="000E3FD1">
        <w:rPr>
          <w:rFonts w:ascii="Times New Roman" w:hAnsi="Times New Roman"/>
          <w:sz w:val="24"/>
          <w:szCs w:val="24"/>
        </w:rPr>
        <w:t xml:space="preserve"> названного Закона). Таким образом, вопросы предоставления и оплаты отпусков регулируются прежде всего специальным законодательством, а потом уже трудовым законодательством.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на предоставление оплачиваемого отпуска в удобное время имеют специальные категории работников, которые определены федеральными законами.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тем, у кого эта гарантия есть в силу закона, относятся, в частности, работники, имеющие трех и более детей в возрасте до 18 лет (до достижения младшим из них 14 лет) (</w:t>
      </w:r>
      <w:hyperlink r:id="rId53" w:history="1">
        <w:r>
          <w:rPr>
            <w:rFonts w:ascii="Times New Roman" w:hAnsi="Times New Roman"/>
            <w:color w:val="0000FF"/>
            <w:sz w:val="24"/>
            <w:szCs w:val="24"/>
          </w:rPr>
          <w:t>ст. 262.2</w:t>
        </w:r>
      </w:hyperlink>
      <w:r>
        <w:rPr>
          <w:rFonts w:ascii="Times New Roman" w:hAnsi="Times New Roman"/>
          <w:sz w:val="24"/>
          <w:szCs w:val="24"/>
        </w:rPr>
        <w:t xml:space="preserve"> ТК РФ).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</w:p>
    <w:p w:rsidR="00D92A8C" w:rsidRPr="008166B6" w:rsidRDefault="00D92A8C" w:rsidP="00D92A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66B6">
        <w:rPr>
          <w:rFonts w:ascii="Times New Roman" w:hAnsi="Times New Roman"/>
          <w:sz w:val="24"/>
          <w:szCs w:val="24"/>
        </w:rPr>
        <w:t>В этом случае возможны, в частности, следующие риски:</w:t>
      </w:r>
    </w:p>
    <w:p w:rsidR="00D92A8C" w:rsidRPr="008166B6" w:rsidRDefault="00D92A8C" w:rsidP="00D92A8C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66B6">
        <w:rPr>
          <w:rFonts w:ascii="Times New Roman" w:hAnsi="Times New Roman"/>
          <w:sz w:val="24"/>
          <w:szCs w:val="24"/>
        </w:rPr>
        <w:t xml:space="preserve">административная ответственность по </w:t>
      </w:r>
      <w:hyperlink r:id="rId54" w:history="1">
        <w:r w:rsidRPr="008166B6">
          <w:rPr>
            <w:rFonts w:ascii="Times New Roman" w:hAnsi="Times New Roman"/>
            <w:color w:val="0000FF"/>
            <w:sz w:val="24"/>
            <w:szCs w:val="24"/>
          </w:rPr>
          <w:t>ч. 6</w:t>
        </w:r>
      </w:hyperlink>
      <w:r w:rsidRPr="008166B6">
        <w:rPr>
          <w:rFonts w:ascii="Times New Roman" w:hAnsi="Times New Roman"/>
          <w:sz w:val="24"/>
          <w:szCs w:val="24"/>
        </w:rPr>
        <w:t xml:space="preserve">, </w:t>
      </w:r>
      <w:hyperlink r:id="rId55" w:history="1">
        <w:r w:rsidRPr="008166B6">
          <w:rPr>
            <w:rFonts w:ascii="Times New Roman" w:hAnsi="Times New Roman"/>
            <w:color w:val="0000FF"/>
            <w:sz w:val="24"/>
            <w:szCs w:val="24"/>
          </w:rPr>
          <w:t>7 ст. 5.27</w:t>
        </w:r>
      </w:hyperlink>
      <w:r w:rsidRPr="008166B6">
        <w:rPr>
          <w:rFonts w:ascii="Times New Roman" w:hAnsi="Times New Roman"/>
          <w:sz w:val="24"/>
          <w:szCs w:val="24"/>
        </w:rPr>
        <w:t xml:space="preserve"> КоАП РФ - например, если выплатите отпускные не за три календарных дня до начала отпуска, а позднее. Или если выплатите их в меньшем </w:t>
      </w:r>
      <w:hyperlink r:id="rId56" w:history="1">
        <w:r w:rsidRPr="008166B6">
          <w:rPr>
            <w:rFonts w:ascii="Times New Roman" w:hAnsi="Times New Roman"/>
            <w:color w:val="0000FF"/>
            <w:sz w:val="24"/>
            <w:szCs w:val="24"/>
          </w:rPr>
          <w:t>размере</w:t>
        </w:r>
      </w:hyperlink>
      <w:r w:rsidRPr="008166B6">
        <w:rPr>
          <w:rFonts w:ascii="Times New Roman" w:hAnsi="Times New Roman"/>
          <w:sz w:val="24"/>
          <w:szCs w:val="24"/>
        </w:rPr>
        <w:t>, чем полагается;</w:t>
      </w:r>
    </w:p>
    <w:p w:rsidR="00D92A8C" w:rsidRPr="00BE571F" w:rsidRDefault="00D92A8C" w:rsidP="00D92A8C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571F">
        <w:rPr>
          <w:rFonts w:ascii="Times New Roman" w:hAnsi="Times New Roman"/>
          <w:sz w:val="24"/>
          <w:szCs w:val="24"/>
        </w:rPr>
        <w:lastRenderedPageBreak/>
        <w:t xml:space="preserve">материальная ответственность по </w:t>
      </w:r>
      <w:hyperlink r:id="rId57" w:history="1">
        <w:r w:rsidRPr="00BE571F">
          <w:rPr>
            <w:rFonts w:ascii="Times New Roman" w:hAnsi="Times New Roman"/>
            <w:color w:val="0000FF"/>
            <w:sz w:val="24"/>
            <w:szCs w:val="24"/>
          </w:rPr>
          <w:t>ст. 236</w:t>
        </w:r>
      </w:hyperlink>
      <w:r w:rsidRPr="00BE571F">
        <w:rPr>
          <w:rFonts w:ascii="Times New Roman" w:hAnsi="Times New Roman"/>
          <w:sz w:val="24"/>
          <w:szCs w:val="24"/>
        </w:rPr>
        <w:t xml:space="preserve"> ТК РФ - например, в указанных выше случаях.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перенести отпуск не получается, а срок выплаты отпускных не соблюден, </w:t>
      </w:r>
      <w:r w:rsidRPr="004B3EB0">
        <w:rPr>
          <w:rFonts w:ascii="Times New Roman" w:hAnsi="Times New Roman"/>
          <w:b/>
          <w:sz w:val="24"/>
          <w:szCs w:val="24"/>
          <w:highlight w:val="yellow"/>
        </w:rPr>
        <w:t xml:space="preserve">выплатите их с учетом процентов по </w:t>
      </w:r>
      <w:hyperlink r:id="rId58" w:history="1">
        <w:r w:rsidRPr="004B3EB0">
          <w:rPr>
            <w:rFonts w:ascii="Times New Roman" w:hAnsi="Times New Roman"/>
            <w:b/>
            <w:color w:val="0000FF"/>
            <w:sz w:val="24"/>
            <w:szCs w:val="24"/>
            <w:highlight w:val="yellow"/>
          </w:rPr>
          <w:t>ст. 236</w:t>
        </w:r>
      </w:hyperlink>
      <w:r w:rsidRPr="004B3EB0">
        <w:rPr>
          <w:rFonts w:ascii="Times New Roman" w:hAnsi="Times New Roman"/>
          <w:b/>
          <w:sz w:val="24"/>
          <w:szCs w:val="24"/>
          <w:highlight w:val="yellow"/>
        </w:rPr>
        <w:t xml:space="preserve"> ТК РФ</w:t>
      </w:r>
      <w:r w:rsidRPr="004B3EB0">
        <w:rPr>
          <w:rFonts w:ascii="Times New Roman" w:hAnsi="Times New Roman"/>
          <w:sz w:val="24"/>
          <w:szCs w:val="24"/>
          <w:highlight w:val="yellow"/>
        </w:rPr>
        <w:t>.</w:t>
      </w:r>
      <w:r>
        <w:rPr>
          <w:rFonts w:ascii="Times New Roman" w:hAnsi="Times New Roman"/>
          <w:sz w:val="24"/>
          <w:szCs w:val="24"/>
        </w:rPr>
        <w:t xml:space="preserve"> Причем сделать это нужно независимо от того, виноваты вы в нарушении срока выплаты или нет.</w:t>
      </w:r>
    </w:p>
    <w:p w:rsidR="00D92A8C" w:rsidRDefault="00D92A8C" w:rsidP="00D92A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C2D2E"/>
          <w:sz w:val="24"/>
          <w:szCs w:val="24"/>
          <w:shd w:val="clear" w:color="auto" w:fill="FFFFFF"/>
        </w:rPr>
      </w:pPr>
    </w:p>
    <w:p w:rsidR="00D92A8C" w:rsidRPr="00EA5CD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CDC">
        <w:rPr>
          <w:rFonts w:ascii="Times New Roman" w:hAnsi="Times New Roman"/>
          <w:sz w:val="24"/>
          <w:szCs w:val="24"/>
        </w:rPr>
        <w:t>Компенсация работнику за каждый день задержки зарплаты и аванса, выплат при увольнении, отпускных, больничных, сверхурочных и других выплат:</w:t>
      </w:r>
    </w:p>
    <w:p w:rsidR="00D92A8C" w:rsidRPr="00EA5CDC" w:rsidRDefault="00D92A8C" w:rsidP="00D92A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2A8C" w:rsidRPr="00EA5CDC" w:rsidRDefault="00D92A8C" w:rsidP="00D92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5CDC">
        <w:rPr>
          <w:rFonts w:ascii="Times New Roman" w:hAnsi="Times New Roman"/>
          <w:noProof/>
          <w:position w:val="-26"/>
          <w:sz w:val="24"/>
          <w:szCs w:val="24"/>
          <w:lang w:eastAsia="ru-RU"/>
        </w:rPr>
        <w:drawing>
          <wp:inline distT="0" distB="0" distL="0" distR="0" wp14:anchorId="1323DD29" wp14:editId="61E82138">
            <wp:extent cx="5543550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7E" w:rsidRPr="000D1EA2" w:rsidRDefault="00C1427E" w:rsidP="00C142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418EF" w:rsidRPr="00973B8D" w:rsidRDefault="00D418EF" w:rsidP="00D418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81569E" w:rsidRPr="00F5000D" w:rsidRDefault="00F5000D" w:rsidP="00F5000D">
      <w:pPr>
        <w:pStyle w:val="af2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</w:pPr>
      <w:r w:rsidRPr="00F5000D"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  <w:t>отпуск в удобное время многодетным</w:t>
      </w:r>
    </w:p>
    <w:p w:rsidR="00F5000D" w:rsidRPr="00F5000D" w:rsidRDefault="00F5000D" w:rsidP="00F5000D">
      <w:pPr>
        <w:pStyle w:val="af2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</w:pPr>
      <w:r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  <w:t xml:space="preserve">отпуск муниципальным </w:t>
      </w:r>
      <w:r w:rsidRPr="00F5000D"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  <w:t>служащим</w:t>
      </w:r>
    </w:p>
    <w:p w:rsidR="00D418EF" w:rsidRPr="00973B8D" w:rsidRDefault="00D418EF" w:rsidP="00D418EF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0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ст. 136 ТК РФ {КонсультантПлюс}</w:t>
        </w:r>
      </w:hyperlink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1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ст. 262.2 ТК РФ {КонсультантПлюс}</w:t>
        </w:r>
      </w:hyperlink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2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ст. 236 ТК РФ {КонсультантПлюс}</w:t>
        </w:r>
      </w:hyperlink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3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ст. 21, Федеральный закон от 02.03.2007 N 25-ФЗ (ред. от 30.09.2024) "О муниципальной службе в Российской Федерации" {КонсультантПлюс}</w:t>
        </w:r>
      </w:hyperlink>
    </w:p>
    <w:p w:rsidR="00193E5A" w:rsidRPr="00193E5A" w:rsidRDefault="00193E5A" w:rsidP="0019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4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Готовое решение: Как определяется очередность предоставления отпусков (КонсультантПлюс, 2025) {КонсультантПлюс}</w:t>
        </w:r>
      </w:hyperlink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hyperlink r:id="rId65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Готовое решение: Как выплачивать отпускные работнику (КонсультантПлюс, 2025) {КонсультантПлюс}</w:t>
        </w:r>
      </w:hyperlink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6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Статья: Об отпусках муниципальных служащих (</w:t>
        </w:r>
        <w:proofErr w:type="spellStart"/>
        <w:r w:rsidR="00193E5A" w:rsidRPr="00193E5A">
          <w:rPr>
            <w:rStyle w:val="af1"/>
            <w:rFonts w:ascii="Times New Roman" w:eastAsia="Arial" w:hAnsi="Times New Roman"/>
            <w:i/>
            <w:iCs/>
          </w:rPr>
          <w:t>Манохова</w:t>
        </w:r>
        <w:proofErr w:type="spellEnd"/>
        <w:r w:rsidR="00193E5A" w:rsidRPr="00193E5A">
          <w:rPr>
            <w:rStyle w:val="af1"/>
            <w:rFonts w:ascii="Times New Roman" w:eastAsia="Arial" w:hAnsi="Times New Roman"/>
            <w:i/>
            <w:iCs/>
          </w:rPr>
          <w:t xml:space="preserve"> С.В.) ("Оплата труда в государственном (муниципальном) учреждении: бухгалтерский учет и налогообложение", 2020, N 6) {КонсультантПлюс}</w:t>
        </w:r>
      </w:hyperlink>
    </w:p>
    <w:p w:rsidR="00193E5A" w:rsidRP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67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Вопрос: Многодетный работник (трое детей, младшему меньше 14 лет) хочет перенести свой отпуск, но работодатель против переноса и отправляет его по графику. В данном случае имеет ли право работодатель отказать в переносе отпуска? (Подборки и консультации Горячей линии, 2023) {КонсультантПлюс}</w:t>
        </w:r>
      </w:hyperlink>
    </w:p>
    <w:p w:rsidR="00193E5A" w:rsidRDefault="00FD5EA2" w:rsidP="00193E5A">
      <w:pPr>
        <w:pStyle w:val="af2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</w:pPr>
      <w:hyperlink r:id="rId68" w:tooltip="Ссылка на КонсультантПлюс" w:history="1">
        <w:r w:rsidR="00193E5A" w:rsidRPr="00193E5A">
          <w:rPr>
            <w:rStyle w:val="af1"/>
            <w:rFonts w:ascii="Times New Roman" w:eastAsia="Arial" w:hAnsi="Times New Roman"/>
            <w:i/>
            <w:iCs/>
          </w:rPr>
          <w:t>Вопрос: Каковы последствия невыплаты или несвоевременной выплаты заработной платы при увольнении? (Подборки и консультации Горячей линии, 2024) {КонсультантПлюс}</w:t>
        </w:r>
      </w:hyperlink>
    </w:p>
    <w:p w:rsidR="00C1427E" w:rsidRPr="00297D0D" w:rsidRDefault="00C1427E" w:rsidP="00C1427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FD32FE" w:rsidRDefault="00FD32FE" w:rsidP="005D0844">
      <w:pPr>
        <w:shd w:val="clear" w:color="auto" w:fill="FFFFFF" w:themeFill="background1"/>
        <w:spacing w:after="0" w:line="240" w:lineRule="auto"/>
      </w:pPr>
    </w:p>
    <w:p w:rsidR="000E5D20" w:rsidRPr="00973B8D" w:rsidRDefault="00803361" w:rsidP="00BF195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№4:</w:t>
      </w:r>
    </w:p>
    <w:p w:rsidR="0097733A" w:rsidRPr="00973B8D" w:rsidRDefault="0097733A" w:rsidP="003F33B0">
      <w:pPr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C6669" w:rsidRDefault="002C6669" w:rsidP="002C66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 xml:space="preserve">Что делать, если в трудовой книжке при увольнении сотрудника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нечетко  проставлена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печать (трудночитаемый текст)? Можно ли п</w:t>
      </w:r>
      <w:r w:rsidR="00B660D4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>оставить</w:t>
      </w:r>
      <w:r w:rsidR="00B660D4">
        <w:rPr>
          <w:rFonts w:ascii="Times New Roman" w:hAnsi="Times New Roman"/>
          <w:color w:val="000000"/>
          <w:sz w:val="24"/>
          <w:szCs w:val="24"/>
        </w:rPr>
        <w:t xml:space="preserve"> печать</w:t>
      </w:r>
      <w:r>
        <w:rPr>
          <w:rFonts w:ascii="Times New Roman" w:hAnsi="Times New Roman"/>
          <w:color w:val="000000"/>
          <w:sz w:val="24"/>
          <w:szCs w:val="24"/>
        </w:rPr>
        <w:t xml:space="preserve"> рядом?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FD32FE" w:rsidRDefault="00FD32FE" w:rsidP="000023F9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21231C" w:rsidRDefault="00803361" w:rsidP="000023F9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Законодательство не содержало и не содержит четкого ответа на вопрос, надо ли каким образом исправлять в трудовой книжке нечетко проставленную печать организации.</w:t>
      </w: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Трудовом </w:t>
      </w:r>
      <w:hyperlink r:id="rId69" w:history="1">
        <w:r>
          <w:rPr>
            <w:rStyle w:val="af1"/>
            <w:rFonts w:ascii="Times New Roman" w:eastAsia="Arial" w:hAnsi="Times New Roman"/>
            <w:bCs/>
            <w:color w:val="0000FF"/>
            <w:sz w:val="24"/>
            <w:szCs w:val="24"/>
          </w:rPr>
          <w:t>кодексе</w:t>
        </w:r>
      </w:hyperlink>
      <w:r>
        <w:rPr>
          <w:rFonts w:ascii="Times New Roman" w:hAnsi="Times New Roman"/>
          <w:bCs/>
          <w:sz w:val="24"/>
          <w:szCs w:val="24"/>
        </w:rPr>
        <w:t xml:space="preserve"> РФ не оговорено, что делать в данной ситуации. Из буквального толкования текста следует, что должна стоять одна печать (так как слово "печать" стоит в единственном числе).</w:t>
      </w:r>
    </w:p>
    <w:p w:rsidR="00AA0C2C" w:rsidRDefault="00FD5EA2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0" w:history="1">
        <w:r w:rsidR="00AA0C2C">
          <w:rPr>
            <w:rStyle w:val="af1"/>
            <w:rFonts w:ascii="Times New Roman" w:eastAsia="Arial" w:hAnsi="Times New Roman"/>
            <w:sz w:val="24"/>
            <w:szCs w:val="24"/>
          </w:rPr>
          <w:t>Порядок</w:t>
        </w:r>
      </w:hyperlink>
      <w:r w:rsidR="00AA0C2C">
        <w:rPr>
          <w:rFonts w:ascii="Times New Roman" w:hAnsi="Times New Roman"/>
          <w:sz w:val="24"/>
          <w:szCs w:val="24"/>
        </w:rPr>
        <w:t xml:space="preserve"> ведения трудовых книжек также не содержит указаний на необходимость вносить исправительную запись при нечитаемой или нечетко читаемой печати организации.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9643"/>
        <w:gridCol w:w="180"/>
      </w:tblGrid>
      <w:tr w:rsidR="00AA0C2C" w:rsidTr="00AA0C2C">
        <w:tc>
          <w:tcPr>
            <w:tcW w:w="60" w:type="dxa"/>
            <w:shd w:val="clear" w:color="auto" w:fill="FFCC99"/>
          </w:tcPr>
          <w:p w:rsidR="00AA0C2C" w:rsidRDefault="00AA0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" w:type="dxa"/>
          </w:tcPr>
          <w:p w:rsidR="00AA0C2C" w:rsidRDefault="00AA0C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AA0C2C" w:rsidRDefault="00AA0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печати не относится к случаям, когда вы можете исправить в трудовой книжке работника неточные или неправильные записи (например, </w:t>
            </w:r>
            <w:hyperlink r:id="rId71" w:history="1">
              <w:r>
                <w:rPr>
                  <w:rStyle w:val="af1"/>
                  <w:rFonts w:ascii="Times New Roman" w:eastAsia="Arial" w:hAnsi="Times New Roman"/>
                  <w:color w:val="0000FF"/>
                  <w:sz w:val="24"/>
                  <w:szCs w:val="24"/>
                </w:rPr>
                <w:t>об увольнении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hyperlink r:id="rId72" w:history="1">
              <w:r>
                <w:rPr>
                  <w:rStyle w:val="af1"/>
                  <w:rFonts w:ascii="Times New Roman" w:eastAsia="Arial" w:hAnsi="Times New Roman"/>
                  <w:color w:val="0000FF"/>
                  <w:sz w:val="24"/>
                  <w:szCs w:val="24"/>
                </w:rPr>
                <w:t>внести в нее изменения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(например, в сведения о работнике). Это следует, в частности, из анализа </w:t>
            </w:r>
            <w:hyperlink r:id="rId73" w:history="1">
              <w:r>
                <w:rPr>
                  <w:rStyle w:val="af1"/>
                  <w:rFonts w:ascii="Times New Roman" w:eastAsia="Arial" w:hAnsi="Times New Roman"/>
                  <w:color w:val="0000FF"/>
                  <w:sz w:val="24"/>
                  <w:szCs w:val="24"/>
                </w:rPr>
                <w:t>п. п. 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4" w:history="1">
              <w:r>
                <w:rPr>
                  <w:rStyle w:val="af1"/>
                  <w:rFonts w:ascii="Times New Roman" w:eastAsia="Arial" w:hAnsi="Times New Roman"/>
                  <w:color w:val="0000FF"/>
                  <w:sz w:val="24"/>
                  <w:szCs w:val="24"/>
                </w:rPr>
                <w:t>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5" w:history="1">
              <w:r>
                <w:rPr>
                  <w:rStyle w:val="af1"/>
                  <w:rFonts w:ascii="Times New Roman" w:eastAsia="Arial" w:hAnsi="Times New Roman"/>
                  <w:color w:val="0000FF"/>
                  <w:sz w:val="24"/>
                  <w:szCs w:val="24"/>
                </w:rPr>
                <w:t>12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Порядка ведения и хранения трудовых книжек.</w:t>
            </w:r>
          </w:p>
        </w:tc>
        <w:tc>
          <w:tcPr>
            <w:tcW w:w="180" w:type="dxa"/>
          </w:tcPr>
          <w:p w:rsidR="00AA0C2C" w:rsidRDefault="00AA0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0C2C" w:rsidRDefault="00AA0C2C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нашему мнению, проставлять дополнительно печать в трудовой книжке в данном случае не требуется</w:t>
      </w:r>
      <w:r>
        <w:rPr>
          <w:rFonts w:ascii="Times New Roman" w:hAnsi="Times New Roman"/>
          <w:sz w:val="24"/>
          <w:szCs w:val="24"/>
        </w:rPr>
        <w:t xml:space="preserve">, хотя повторное проставление печати на запись в трудовой книжке в связи с нечетким оттиском печати, </w:t>
      </w:r>
      <w:proofErr w:type="gramStart"/>
      <w:r>
        <w:rPr>
          <w:rFonts w:ascii="Times New Roman" w:hAnsi="Times New Roman"/>
          <w:sz w:val="24"/>
          <w:szCs w:val="24"/>
        </w:rPr>
        <w:t>при условии что</w:t>
      </w:r>
      <w:proofErr w:type="gramEnd"/>
      <w:r>
        <w:rPr>
          <w:rFonts w:ascii="Times New Roman" w:hAnsi="Times New Roman"/>
          <w:sz w:val="24"/>
          <w:szCs w:val="24"/>
        </w:rPr>
        <w:t xml:space="preserve"> все записи о трудовой деятельности внесены правильно, не является автоматически основанием для признания трудовой книжки недействительной. </w:t>
      </w: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оттиск печати работодателя при заверении в трудовой книжке работника записи об увольнении получился нечетким, то полагаем, что работнику следует выдать:</w:t>
      </w:r>
    </w:p>
    <w:p w:rsidR="00AA0C2C" w:rsidRDefault="00AA0C2C" w:rsidP="00AA0C2C">
      <w:pPr>
        <w:pStyle w:val="af2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заверенные работодателем </w:t>
      </w:r>
      <w:r>
        <w:rPr>
          <w:rFonts w:ascii="Times New Roman" w:hAnsi="Times New Roman"/>
          <w:b/>
          <w:sz w:val="24"/>
          <w:szCs w:val="24"/>
          <w:highlight w:val="yellow"/>
        </w:rPr>
        <w:t>копии приказов о приеме на работу и об увольнении</w:t>
      </w:r>
      <w:r>
        <w:rPr>
          <w:rFonts w:ascii="Times New Roman" w:hAnsi="Times New Roman"/>
          <w:sz w:val="24"/>
          <w:szCs w:val="24"/>
        </w:rPr>
        <w:t xml:space="preserve">, что вытекает из </w:t>
      </w:r>
      <w:hyperlink r:id="rId76" w:history="1">
        <w:r>
          <w:rPr>
            <w:rStyle w:val="af1"/>
            <w:rFonts w:ascii="Times New Roman" w:eastAsia="Arial" w:hAnsi="Times New Roman"/>
            <w:color w:val="0000FF"/>
            <w:sz w:val="24"/>
            <w:szCs w:val="24"/>
          </w:rPr>
          <w:t>ч. 4 ст. 84.1</w:t>
        </w:r>
      </w:hyperlink>
      <w:r>
        <w:rPr>
          <w:rFonts w:ascii="Times New Roman" w:hAnsi="Times New Roman"/>
          <w:sz w:val="24"/>
          <w:szCs w:val="24"/>
        </w:rPr>
        <w:t xml:space="preserve"> ТК РФ;</w:t>
      </w:r>
    </w:p>
    <w:p w:rsidR="00AA0C2C" w:rsidRDefault="00AA0C2C" w:rsidP="00AA0C2C">
      <w:pPr>
        <w:pStyle w:val="af2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yellow"/>
        </w:rPr>
        <w:t>справку о действительности поставленной печати</w:t>
      </w:r>
      <w:r>
        <w:rPr>
          <w:rFonts w:ascii="Times New Roman" w:hAnsi="Times New Roman"/>
          <w:sz w:val="24"/>
          <w:szCs w:val="24"/>
        </w:rPr>
        <w:t xml:space="preserve"> в произвольной форме, заверенную печатью работодателя.</w:t>
      </w: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Кроме того, в соответствии с </w:t>
      </w:r>
      <w:hyperlink r:id="rId77" w:history="1">
        <w:r>
          <w:rPr>
            <w:rStyle w:val="af1"/>
            <w:rFonts w:ascii="Times New Roman" w:eastAsia="Arial" w:hAnsi="Times New Roman"/>
            <w:bCs/>
            <w:color w:val="0000FF"/>
            <w:sz w:val="24"/>
            <w:szCs w:val="24"/>
          </w:rPr>
          <w:t>п. 3 ч. 2 ст. 4.1</w:t>
        </w:r>
      </w:hyperlink>
      <w:r>
        <w:rPr>
          <w:rFonts w:ascii="Times New Roman" w:hAnsi="Times New Roman"/>
          <w:bCs/>
          <w:sz w:val="24"/>
          <w:szCs w:val="24"/>
        </w:rPr>
        <w:t xml:space="preserve"> Федерального закона от 29.12.2006 N 255-ФЗ "Об обязательном социальном страховании на случай временной нетрудоспособности и в связи с материнством" работнику должна быть выдана справка о сумме заработка за два календарных года, предшествующих году прекращения работы (службы, иной деятельности), и текущий календарный год.</w:t>
      </w:r>
    </w:p>
    <w:p w:rsidR="00AA0C2C" w:rsidRDefault="00AA0C2C" w:rsidP="00AA0C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E5D20" w:rsidRPr="00973B8D" w:rsidRDefault="00803361" w:rsidP="00BF19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81569E" w:rsidRPr="008E2C71" w:rsidRDefault="008E2C71" w:rsidP="008E2C71">
      <w:pPr>
        <w:pStyle w:val="af2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8E2C71">
        <w:rPr>
          <w:rFonts w:ascii="Times New Roman" w:hAnsi="Times New Roman"/>
          <w:b/>
          <w:bCs/>
          <w:i/>
          <w:color w:val="002060"/>
          <w:sz w:val="24"/>
          <w:szCs w:val="24"/>
        </w:rPr>
        <w:t>нечеткая печать в трудовой книжке при увольнении</w:t>
      </w:r>
    </w:p>
    <w:p w:rsidR="000E5D20" w:rsidRPr="00973B8D" w:rsidRDefault="00803361" w:rsidP="00BF195D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AA0C2C" w:rsidRPr="00AA0C2C" w:rsidRDefault="00FD5EA2" w:rsidP="00AA0C2C">
      <w:pPr>
        <w:pStyle w:val="af2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78" w:tooltip="Ссылка на КонсультантПлюс" w:history="1">
        <w:r w:rsidR="00AA0C2C" w:rsidRPr="00AA0C2C">
          <w:rPr>
            <w:rStyle w:val="af1"/>
            <w:rFonts w:ascii="Times New Roman" w:eastAsia="Arial" w:hAnsi="Times New Roman"/>
            <w:i/>
            <w:iCs/>
          </w:rPr>
          <w:t>Приказ Минтруда России от 19.05.2021 N 320н "Об утверждении формы, порядка ведения и хранения трудовых книжек" {КонсультантПлюс}</w:t>
        </w:r>
      </w:hyperlink>
    </w:p>
    <w:p w:rsidR="00AA0C2C" w:rsidRPr="00AA0C2C" w:rsidRDefault="00FD5EA2" w:rsidP="00AA0C2C">
      <w:pPr>
        <w:pStyle w:val="af2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hyperlink r:id="rId79" w:tooltip="Ссылка на КонсультантПлюс" w:history="1">
        <w:r w:rsidR="00AA0C2C" w:rsidRPr="00AA0C2C">
          <w:rPr>
            <w:rStyle w:val="af1"/>
            <w:rFonts w:ascii="Times New Roman" w:eastAsia="Arial" w:hAnsi="Times New Roman"/>
            <w:i/>
            <w:iCs/>
          </w:rPr>
          <w:t>"Справочник кадровика от А до Я" (Погорельская М.Л., Аминов В.Л.) ("</w:t>
        </w:r>
        <w:proofErr w:type="spellStart"/>
        <w:r w:rsidR="00AA0C2C" w:rsidRPr="00AA0C2C">
          <w:rPr>
            <w:rStyle w:val="af1"/>
            <w:rFonts w:ascii="Times New Roman" w:eastAsia="Arial" w:hAnsi="Times New Roman"/>
            <w:i/>
            <w:iCs/>
          </w:rPr>
          <w:t>АйСи</w:t>
        </w:r>
        <w:proofErr w:type="spellEnd"/>
        <w:r w:rsidR="00AA0C2C" w:rsidRPr="00AA0C2C">
          <w:rPr>
            <w:rStyle w:val="af1"/>
            <w:rFonts w:ascii="Times New Roman" w:eastAsia="Arial" w:hAnsi="Times New Roman"/>
            <w:i/>
            <w:iCs/>
          </w:rPr>
          <w:t xml:space="preserve"> Групп", 2019) {КонсультантПлюс}</w:t>
        </w:r>
      </w:hyperlink>
    </w:p>
    <w:p w:rsidR="00AA0C2C" w:rsidRPr="00AA0C2C" w:rsidRDefault="00FD5EA2" w:rsidP="00AA0C2C">
      <w:pPr>
        <w:pStyle w:val="af2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0" w:tooltip="Ссылка на КонсультантПлюс" w:history="1">
        <w:r w:rsidR="00AA0C2C" w:rsidRPr="00AA0C2C">
          <w:rPr>
            <w:rStyle w:val="af1"/>
            <w:rFonts w:ascii="Times New Roman" w:eastAsia="Arial" w:hAnsi="Times New Roman"/>
            <w:i/>
            <w:iCs/>
          </w:rPr>
          <w:t>Вопрос: ...Оттиск печати работодателя при заверении в трудовой книжке записи об увольнении получился нечетким. Можно ли поставить рядом вторую печать и как поступить, чтобы потом у работника не было проблем с ПФР? (Консультация эксперта, 2014) {КонсультантПлюс}</w:t>
        </w:r>
      </w:hyperlink>
    </w:p>
    <w:p w:rsidR="00AA0C2C" w:rsidRPr="00AA0C2C" w:rsidRDefault="00FD5EA2" w:rsidP="00AA0C2C">
      <w:pPr>
        <w:pStyle w:val="af2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1" w:tooltip="Ссылка на КонсультантПлюс" w:history="1">
        <w:r w:rsidR="00AA0C2C" w:rsidRPr="00AA0C2C">
          <w:rPr>
            <w:rStyle w:val="af1"/>
            <w:rFonts w:ascii="Times New Roman" w:eastAsia="Arial" w:hAnsi="Times New Roman"/>
            <w:i/>
            <w:iCs/>
          </w:rPr>
          <w:t>Вопрос: Правомерно ли проставить печать в трудовой книжке повторно, если оттиск печати нечеткий? (Консультация эксперта, Минтруд России, 2018) {КонсультантПлюс}</w:t>
        </w:r>
      </w:hyperlink>
    </w:p>
    <w:p w:rsidR="00AA0C2C" w:rsidRPr="00AA0C2C" w:rsidRDefault="00FD5EA2" w:rsidP="00AA0C2C">
      <w:pPr>
        <w:pStyle w:val="af2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2" w:tooltip="Ссылка на КонсультантПлюс" w:history="1">
        <w:r w:rsidR="00AA0C2C" w:rsidRPr="00AA0C2C">
          <w:rPr>
            <w:rStyle w:val="af1"/>
            <w:rFonts w:ascii="Times New Roman" w:eastAsia="Arial" w:hAnsi="Times New Roman"/>
            <w:i/>
            <w:iCs/>
          </w:rPr>
          <w:t>Готовое решение: Как вести трудовую книжку в бумажном виде (КонсультантПлюс, 2025) {КонсультантПлюс}</w:t>
        </w:r>
      </w:hyperlink>
    </w:p>
    <w:p w:rsidR="00725044" w:rsidRDefault="00725044" w:rsidP="0081569E">
      <w:pPr>
        <w:pStyle w:val="af2"/>
        <w:spacing w:after="0" w:line="240" w:lineRule="auto"/>
      </w:pPr>
    </w:p>
    <w:p w:rsidR="00E10D3A" w:rsidRDefault="00E10D3A" w:rsidP="00B2030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B2030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№5:</w:t>
      </w:r>
    </w:p>
    <w:p w:rsidR="00D247BA" w:rsidRDefault="000D733E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</w:p>
    <w:p w:rsidR="00B86514" w:rsidRDefault="000D733E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Должность сотрудника по основному месту работы не предусматривает допуск к государственной тайне. В тоже время ему оформлено совмещение по должности с государственной тайной, с оплатой за совмещение.</w:t>
      </w:r>
      <w:r>
        <w:rPr>
          <w:rFonts w:ascii="Times New Roman" w:hAnsi="Times New Roman"/>
          <w:color w:val="000000"/>
          <w:sz w:val="24"/>
          <w:szCs w:val="24"/>
        </w:rPr>
        <w:br/>
        <w:t>Положена ли ему ежемесячная процентная надбавка за допуск к сведениям, составляющим государственную тайну по должности которую он совмещает?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0023F9" w:rsidRDefault="000023F9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D418EF" w:rsidRPr="00973B8D" w:rsidRDefault="00D418E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/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285E77" w:rsidRDefault="00285E77" w:rsidP="000D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547C36" w:rsidRDefault="00547C36" w:rsidP="000D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85E77">
        <w:rPr>
          <w:rFonts w:ascii="Times New Roman" w:hAnsi="Times New Roman"/>
          <w:b/>
          <w:color w:val="000000"/>
          <w:sz w:val="24"/>
          <w:szCs w:val="24"/>
        </w:rPr>
        <w:t xml:space="preserve">Надбавку за секретность платят работнику, имеющему допуск к </w:t>
      </w:r>
      <w:proofErr w:type="spellStart"/>
      <w:r w:rsidRPr="00285E77">
        <w:rPr>
          <w:rFonts w:ascii="Times New Roman" w:hAnsi="Times New Roman"/>
          <w:b/>
          <w:color w:val="000000"/>
          <w:sz w:val="24"/>
          <w:szCs w:val="24"/>
        </w:rPr>
        <w:t>гостайне</w:t>
      </w:r>
      <w:proofErr w:type="spellEnd"/>
      <w:r w:rsidRPr="00285E77">
        <w:rPr>
          <w:rFonts w:ascii="Times New Roman" w:hAnsi="Times New Roman"/>
          <w:b/>
          <w:color w:val="000000"/>
          <w:sz w:val="24"/>
          <w:szCs w:val="24"/>
        </w:rPr>
        <w:t xml:space="preserve"> на постоянной основе. </w:t>
      </w:r>
      <w:r>
        <w:rPr>
          <w:rFonts w:ascii="Times New Roman" w:hAnsi="Times New Roman"/>
          <w:color w:val="000000"/>
          <w:sz w:val="24"/>
          <w:szCs w:val="24"/>
        </w:rPr>
        <w:t xml:space="preserve">Примерный размер ежемесячной надбавки установлен Правительством, конкретный размер организация устанавливает сама в ПВТР, Положении об оплате труда или другом ЛНА. </w:t>
      </w:r>
    </w:p>
    <w:p w:rsidR="00547C36" w:rsidRDefault="00547C36" w:rsidP="000D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Условие о надбавке включают в трудовой договор (ст. 21.2 Закона 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гостайне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Разъяснение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547C36" w:rsidRDefault="00547C36" w:rsidP="000D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733E" w:rsidRDefault="000D733E" w:rsidP="00B40A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D5EA2">
        <w:rPr>
          <w:rFonts w:ascii="Times New Roman" w:hAnsi="Times New Roman"/>
          <w:b/>
          <w:color w:val="000000"/>
          <w:sz w:val="24"/>
          <w:szCs w:val="24"/>
        </w:rPr>
        <w:t>Допущенными к государственной тайне на постоянной основе считаются</w:t>
      </w:r>
      <w:r>
        <w:rPr>
          <w:rFonts w:ascii="Times New Roman" w:hAnsi="Times New Roman"/>
          <w:color w:val="000000"/>
          <w:sz w:val="24"/>
          <w:szCs w:val="24"/>
        </w:rPr>
        <w:t xml:space="preserve"> граждане, которым в установленном порядке оформлен допуск к сведениям, составляющим государственную тайну, соответствующей степени секретности и на которых решением руководителя (командира)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государственного органа, органа местного самоуправления, организации, воинской части возложена обязанность работать со сведениями, составляющими государственную тайну, установленная должностными регламентами (должностными обязанностями).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0D733E" w:rsidRPr="00644382" w:rsidRDefault="000D733E" w:rsidP="0064438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D5EA2">
        <w:rPr>
          <w:rFonts w:ascii="Times New Roman" w:hAnsi="Times New Roman"/>
          <w:b/>
          <w:color w:val="000000"/>
          <w:sz w:val="24"/>
          <w:szCs w:val="24"/>
        </w:rPr>
        <w:t>Под постоянной работой со сведениями, составляющими государственную тайну,</w:t>
      </w:r>
      <w:r>
        <w:rPr>
          <w:rFonts w:ascii="Times New Roman" w:hAnsi="Times New Roman"/>
          <w:color w:val="000000"/>
          <w:sz w:val="24"/>
          <w:szCs w:val="24"/>
        </w:rPr>
        <w:t xml:space="preserve"> следует понимать работу с этими сведениями независимо от порядка и условий их получения (в виде письменного документа, при использовании технических средств, в процессе обучения и др.), а также независимо от продолжительности работы и е</w:t>
      </w:r>
      <w:r w:rsidR="00644382">
        <w:rPr>
          <w:rFonts w:ascii="Times New Roman" w:hAnsi="Times New Roman"/>
          <w:color w:val="000000"/>
          <w:sz w:val="24"/>
          <w:szCs w:val="24"/>
        </w:rPr>
        <w:t>е периодичности в течение года.</w:t>
      </w:r>
      <w:r w:rsidRPr="000D733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ТЕКСТОТВЕТА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0D733E" w:rsidRDefault="000D733E" w:rsidP="000D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D5EA2">
        <w:rPr>
          <w:rFonts w:ascii="Times New Roman" w:hAnsi="Times New Roman"/>
          <w:b/>
          <w:color w:val="000000"/>
          <w:sz w:val="24"/>
          <w:szCs w:val="24"/>
        </w:rPr>
        <w:t>Выплата процентных надбавок за работу со сведениями, составляющими государственную тайну</w:t>
      </w:r>
      <w:r>
        <w:rPr>
          <w:rFonts w:ascii="Times New Roman" w:hAnsi="Times New Roman"/>
          <w:color w:val="000000"/>
          <w:sz w:val="24"/>
          <w:szCs w:val="24"/>
        </w:rPr>
        <w:t>, производится с момента письменного оформления соответствующего решения (приказа, распоряжения, указания) руководителя (командира) государственного органа, органа местного самоуправления, организации, воинской части (далее - приказ (распоряжение, указание) о работе гражданина на постоянной основе со сведениями, составляющими государственную тайну, соответствующей степени секретности в соответствии с должностными регламентами (должностными обязанностями).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0D733E" w:rsidRPr="00E04FB4" w:rsidRDefault="000D733E" w:rsidP="000D73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2" w:name="_GoBack"/>
      <w:r w:rsidRPr="00FD5EA2">
        <w:rPr>
          <w:rFonts w:ascii="Times New Roman" w:hAnsi="Times New Roman"/>
          <w:b/>
          <w:color w:val="000000"/>
          <w:sz w:val="24"/>
          <w:szCs w:val="24"/>
        </w:rPr>
        <w:t xml:space="preserve">В приказе (распоряжении, указании) о работе гражданина на постоянной основе со сведениями, составляющими государственную тайну, указываются </w:t>
      </w:r>
      <w:bookmarkEnd w:id="2"/>
      <w:r>
        <w:rPr>
          <w:rFonts w:ascii="Times New Roman" w:hAnsi="Times New Roman"/>
          <w:color w:val="000000"/>
          <w:sz w:val="24"/>
          <w:szCs w:val="24"/>
        </w:rPr>
        <w:t>должность (звание) гражданина, его фамилия, имя, отчество, дата оформления и номер допуска к сведениям, составляющим государственную тайну, размер устанавливаемой процентной надбавки. Приказ (распоряжение, указание) издается не реже одного раза в год. Приказ (распоряжение, указание) издается также при внесении изменений в штатное расписание (штат), номенклатуру должностей работников, подлежащих оформлению на допуск к государственной тайне, в случае изменения формы допуска граждан к государственной тайне, при приеме граждан на работу (службу) и их увольнении.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0A5547" w:rsidRPr="00B40A1D" w:rsidRDefault="000A5547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</w:p>
    <w:p w:rsidR="00D418EF" w:rsidRPr="00C8252F" w:rsidRDefault="00F46AE7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  <w:r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 </w:t>
      </w:r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Поисковые </w:t>
      </w:r>
      <w:proofErr w:type="gramStart"/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>запросы  в</w:t>
      </w:r>
      <w:proofErr w:type="gramEnd"/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 КонсультантПлюс:   </w:t>
      </w:r>
    </w:p>
    <w:p w:rsidR="008162A6" w:rsidRPr="00D247BA" w:rsidRDefault="00D247BA" w:rsidP="00D247BA">
      <w:pPr>
        <w:pStyle w:val="af2"/>
        <w:numPr>
          <w:ilvl w:val="0"/>
          <w:numId w:val="14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D247BA">
        <w:rPr>
          <w:rFonts w:ascii="Times New Roman" w:hAnsi="Times New Roman"/>
          <w:b/>
          <w:bCs/>
          <w:i/>
          <w:color w:val="002060"/>
          <w:sz w:val="24"/>
          <w:szCs w:val="24"/>
        </w:rPr>
        <w:t>надбавка за допуск к государственной тайне</w:t>
      </w:r>
    </w:p>
    <w:p w:rsidR="00D418EF" w:rsidRPr="00F46AE7" w:rsidRDefault="00D418E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F46AE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F46AE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547C36" w:rsidRPr="00D247BA" w:rsidRDefault="00FD5EA2" w:rsidP="00D247BA">
      <w:pPr>
        <w:pStyle w:val="af2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3" w:tooltip="Ссылка на КонсультантПлюс" w:history="1">
        <w:r w:rsidR="00D247BA" w:rsidRPr="00D247BA">
          <w:rPr>
            <w:rStyle w:val="af1"/>
            <w:rFonts w:ascii="Times New Roman" w:eastAsia="Arial" w:hAnsi="Times New Roman"/>
            <w:i/>
            <w:iCs/>
          </w:rPr>
          <w:t>Типовая ситуация: Доплаты и надбавки: виды и как установить (Издательство "Главная книга", 2025) {КонсультантПлюс}</w:t>
        </w:r>
      </w:hyperlink>
    </w:p>
    <w:p w:rsidR="00D247BA" w:rsidRPr="00D247BA" w:rsidRDefault="00FD5EA2" w:rsidP="00D247BA">
      <w:pPr>
        <w:pStyle w:val="af2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4" w:tooltip="Ссылка на КонсультантПлюс" w:history="1">
        <w:r w:rsidR="00D247BA" w:rsidRPr="00D247BA">
          <w:rPr>
            <w:rStyle w:val="af1"/>
            <w:rFonts w:ascii="Times New Roman" w:eastAsia="Arial" w:hAnsi="Times New Roman"/>
            <w:i/>
            <w:iCs/>
          </w:rPr>
          <w:t>Ситуация: Как осуществляется допуск к государственной тайне? ("Электронный журнал "Азбука права", 2025) {КонсультантПлюс}</w:t>
        </w:r>
      </w:hyperlink>
    </w:p>
    <w:p w:rsidR="00D247BA" w:rsidRPr="00D247BA" w:rsidRDefault="00FD5EA2" w:rsidP="00D247BA">
      <w:pPr>
        <w:pStyle w:val="af2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5" w:tooltip="Ссылка на КонсультантПлюс" w:history="1">
        <w:r w:rsidR="00D247BA" w:rsidRPr="00D247BA">
          <w:rPr>
            <w:rStyle w:val="af1"/>
            <w:rFonts w:ascii="Times New Roman" w:eastAsia="Arial" w:hAnsi="Times New Roman"/>
            <w:i/>
            <w:iCs/>
          </w:rPr>
          <w:t>ст. 21.2, Закон РФ от 21.07.1993 N 5485-1 (ред. от 08.08.2024) "О государственной тайне" {КонсультантПлюс}</w:t>
        </w:r>
      </w:hyperlink>
    </w:p>
    <w:p w:rsidR="00547C36" w:rsidRDefault="00FD5EA2" w:rsidP="00D247BA">
      <w:pPr>
        <w:pStyle w:val="af2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6" w:tooltip="Ссылка на КонсультантПлюс" w:history="1">
        <w:r w:rsidR="00D247BA" w:rsidRPr="00D247BA">
          <w:rPr>
            <w:rStyle w:val="af1"/>
            <w:rFonts w:ascii="Times New Roman" w:eastAsia="Arial" w:hAnsi="Times New Roman"/>
            <w:i/>
            <w:iCs/>
          </w:rPr>
          <w:t>Постановление Правительства РФ от 18.09.2006 N 573 (ред. от 21.05.2020) "О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тайны" (вместе с "Правилами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тайны") {КонсультантПлюс}</w:t>
        </w:r>
      </w:hyperlink>
    </w:p>
    <w:p w:rsidR="00547C36" w:rsidRPr="00D247BA" w:rsidRDefault="00FD5EA2" w:rsidP="00D247BA">
      <w:pPr>
        <w:pStyle w:val="af2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7" w:tooltip="Ссылка на КонсультантПлюс" w:history="1">
        <w:r w:rsidR="00D247BA" w:rsidRPr="00D247BA">
          <w:rPr>
            <w:rStyle w:val="af1"/>
            <w:rFonts w:ascii="Times New Roman" w:eastAsia="Arial" w:hAnsi="Times New Roman"/>
            <w:i/>
            <w:iCs/>
          </w:rPr>
          <w:t xml:space="preserve">Приказ </w:t>
        </w:r>
        <w:proofErr w:type="spellStart"/>
        <w:r w:rsidR="00D247BA" w:rsidRPr="00D247BA">
          <w:rPr>
            <w:rStyle w:val="af1"/>
            <w:rFonts w:ascii="Times New Roman" w:eastAsia="Arial" w:hAnsi="Times New Roman"/>
            <w:i/>
            <w:iCs/>
          </w:rPr>
          <w:t>Минздравсоцразвития</w:t>
        </w:r>
        <w:proofErr w:type="spellEnd"/>
        <w:r w:rsidR="00D247BA" w:rsidRPr="00D247BA">
          <w:rPr>
            <w:rStyle w:val="af1"/>
            <w:rFonts w:ascii="Times New Roman" w:eastAsia="Arial" w:hAnsi="Times New Roman"/>
            <w:i/>
            <w:iCs/>
          </w:rPr>
          <w:t xml:space="preserve"> России от 19.05.2011 N 408н (ред. от 13.12.2023) "О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тайны" (вместе с "Разъяснением 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тайны") {КонсультантПлюс}</w:t>
        </w:r>
      </w:hyperlink>
    </w:p>
    <w:p w:rsidR="00547C36" w:rsidRPr="00D247BA" w:rsidRDefault="00FD5EA2" w:rsidP="00D247BA">
      <w:pPr>
        <w:pStyle w:val="af2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8" w:tooltip="Ссылка на КонсультантПлюс" w:history="1">
        <w:r w:rsidR="00D247BA" w:rsidRPr="00D247BA">
          <w:rPr>
            <w:rStyle w:val="af1"/>
            <w:rFonts w:ascii="Times New Roman" w:eastAsia="Arial" w:hAnsi="Times New Roman"/>
            <w:i/>
            <w:iCs/>
          </w:rPr>
          <w:t xml:space="preserve">Статья: Как оформить доступ работников к </w:t>
        </w:r>
        <w:proofErr w:type="spellStart"/>
        <w:r w:rsidR="00D247BA" w:rsidRPr="00D247BA">
          <w:rPr>
            <w:rStyle w:val="af1"/>
            <w:rFonts w:ascii="Times New Roman" w:eastAsia="Arial" w:hAnsi="Times New Roman"/>
            <w:i/>
            <w:iCs/>
          </w:rPr>
          <w:t>гостайне</w:t>
        </w:r>
        <w:proofErr w:type="spellEnd"/>
        <w:r w:rsidR="00D247BA" w:rsidRPr="00D247BA">
          <w:rPr>
            <w:rStyle w:val="af1"/>
            <w:rFonts w:ascii="Times New Roman" w:eastAsia="Arial" w:hAnsi="Times New Roman"/>
            <w:i/>
            <w:iCs/>
          </w:rPr>
          <w:t xml:space="preserve"> с февраля 2024 года (Прохоров Р.А.) ("Практическая бухгалтерия", 2024, N 4) {КонсультантПлюс}</w:t>
        </w:r>
      </w:hyperlink>
    </w:p>
    <w:p w:rsidR="00D247BA" w:rsidRDefault="00D247BA" w:rsidP="00547C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1569E" w:rsidRDefault="0081569E" w:rsidP="00CB53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0E5D20" w:rsidRPr="00973B8D" w:rsidRDefault="000E5D20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Default="00803361" w:rsidP="0029731F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Благодарим Вас за выбор ООО «РИЦ» в качестве помощника в решении профессиональных вопросов</w:t>
      </w:r>
    </w:p>
    <w:sectPr w:rsidR="000E5D20">
      <w:footerReference w:type="default" r:id="rId89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D20" w:rsidRDefault="00803361">
      <w:pPr>
        <w:spacing w:after="0" w:line="240" w:lineRule="auto"/>
      </w:pPr>
      <w:r>
        <w:separator/>
      </w:r>
    </w:p>
  </w:endnote>
  <w:endnote w:type="continuationSeparator" w:id="0">
    <w:p w:rsidR="000E5D20" w:rsidRDefault="0080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FF6600"/>
        <w:sz w:val="20"/>
        <w:szCs w:val="20"/>
        <w:u w:val="single"/>
      </w:rPr>
    </w:pPr>
    <w:r>
      <w:rPr>
        <w:rFonts w:ascii="Times New Roman" w:hAnsi="Times New Roman"/>
        <w:b/>
        <w:bCs/>
        <w:color w:val="FF6600"/>
        <w:sz w:val="20"/>
        <w:szCs w:val="20"/>
        <w:u w:val="single"/>
      </w:rPr>
      <w:t>Линия Консультаций ООО «РИЦ»</w:t>
    </w:r>
  </w:p>
  <w:p w:rsidR="000E5D20" w:rsidRDefault="00FD5EA2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hyperlink r:id="rId1" w:tooltip="http://www.ric501.ru" w:history="1">
      <w:r w:rsidR="00803361">
        <w:rPr>
          <w:rStyle w:val="af1"/>
          <w:rFonts w:ascii="Times New Roman" w:hAnsi="Times New Roman"/>
          <w:b/>
          <w:bCs/>
        </w:rPr>
        <w:t>www.ric501.ru</w:t>
      </w:r>
    </w:hyperlink>
  </w:p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proofErr w:type="gramStart"/>
    <w:r>
      <w:rPr>
        <w:rFonts w:ascii="Times New Roman" w:hAnsi="Times New Roman"/>
        <w:b/>
        <w:bCs/>
        <w:color w:val="7030A0"/>
        <w:sz w:val="20"/>
        <w:szCs w:val="20"/>
      </w:rPr>
      <w:t>телефон:</w:t>
    </w:r>
    <w:r>
      <w:rPr>
        <w:rFonts w:ascii="Times New Roman" w:hAnsi="Times New Roman"/>
        <w:b/>
        <w:bCs/>
        <w:color w:val="0000FF"/>
      </w:rPr>
      <w:t xml:space="preserve">  8</w:t>
    </w:r>
    <w:proofErr w:type="gramEnd"/>
    <w:r>
      <w:rPr>
        <w:rFonts w:ascii="Times New Roman" w:hAnsi="Times New Roman"/>
        <w:b/>
        <w:bCs/>
        <w:color w:val="0000FF"/>
      </w:rPr>
      <w:t>(812) 9-606-900</w:t>
    </w:r>
  </w:p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>
      <w:rPr>
        <w:rFonts w:ascii="Times New Roman" w:hAnsi="Times New Roman"/>
        <w:b/>
        <w:bCs/>
        <w:color w:val="7030A0"/>
        <w:sz w:val="20"/>
        <w:szCs w:val="20"/>
        <w:lang w:val="en-US"/>
      </w:rPr>
      <w:t>e</w:t>
    </w:r>
    <w:r>
      <w:rPr>
        <w:rFonts w:ascii="Times New Roman" w:hAnsi="Times New Roman"/>
        <w:b/>
        <w:bCs/>
        <w:color w:val="7030A0"/>
        <w:sz w:val="20"/>
        <w:szCs w:val="20"/>
      </w:rPr>
      <w:t>-</w:t>
    </w:r>
    <w:r>
      <w:rPr>
        <w:rFonts w:ascii="Times New Roman" w:hAnsi="Times New Roman"/>
        <w:b/>
        <w:bCs/>
        <w:color w:val="7030A0"/>
        <w:sz w:val="20"/>
        <w:szCs w:val="20"/>
        <w:lang w:val="en-US"/>
      </w:rPr>
      <w:t>mail</w:t>
    </w:r>
    <w:r>
      <w:rPr>
        <w:rFonts w:ascii="Times New Roman" w:hAnsi="Times New Roman"/>
        <w:b/>
        <w:bCs/>
        <w:color w:val="7030A0"/>
        <w:sz w:val="20"/>
        <w:szCs w:val="20"/>
      </w:rPr>
      <w:t>:</w:t>
    </w:r>
    <w:r>
      <w:rPr>
        <w:rFonts w:ascii="Times New Roman" w:hAnsi="Times New Roman"/>
        <w:b/>
        <w:bCs/>
        <w:color w:val="0000FF"/>
      </w:rPr>
      <w:t xml:space="preserve"> </w:t>
    </w:r>
    <w:hyperlink r:id="rId2" w:tooltip="mailto:gl@ric501.ru" w:history="1">
      <w:r>
        <w:rPr>
          <w:rStyle w:val="af1"/>
          <w:rFonts w:ascii="Times New Roman" w:hAnsi="Times New Roman"/>
          <w:b/>
          <w:bCs/>
          <w:lang w:val="en-US"/>
        </w:rPr>
        <w:t>gl</w:t>
      </w:r>
      <w:r>
        <w:rPr>
          <w:rStyle w:val="af1"/>
          <w:rFonts w:ascii="Times New Roman" w:hAnsi="Times New Roman"/>
          <w:b/>
          <w:bCs/>
        </w:rPr>
        <w:t>@</w:t>
      </w:r>
      <w:r>
        <w:rPr>
          <w:rStyle w:val="af1"/>
          <w:rFonts w:ascii="Times New Roman" w:hAnsi="Times New Roman"/>
          <w:b/>
          <w:bCs/>
          <w:lang w:val="en-US"/>
        </w:rPr>
        <w:t>ric</w:t>
      </w:r>
      <w:r>
        <w:rPr>
          <w:rStyle w:val="af1"/>
          <w:rFonts w:ascii="Times New Roman" w:hAnsi="Times New Roman"/>
          <w:b/>
          <w:bCs/>
        </w:rPr>
        <w:t>501.</w:t>
      </w:r>
      <w:proofErr w:type="spellStart"/>
      <w:r>
        <w:rPr>
          <w:rStyle w:val="af1"/>
          <w:rFonts w:ascii="Times New Roman" w:hAnsi="Times New Roman"/>
          <w:b/>
          <w:bCs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D20" w:rsidRDefault="00803361">
      <w:pPr>
        <w:spacing w:after="0" w:line="240" w:lineRule="auto"/>
      </w:pPr>
      <w:r>
        <w:separator/>
      </w:r>
    </w:p>
  </w:footnote>
  <w:footnote w:type="continuationSeparator" w:id="0">
    <w:p w:rsidR="000E5D20" w:rsidRDefault="00803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897B"/>
      </v:shape>
    </w:pict>
  </w:numPicBullet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7934E67"/>
    <w:multiLevelType w:val="hybridMultilevel"/>
    <w:tmpl w:val="2E9C5F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254C"/>
    <w:multiLevelType w:val="hybridMultilevel"/>
    <w:tmpl w:val="08342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B68B4"/>
    <w:multiLevelType w:val="hybridMultilevel"/>
    <w:tmpl w:val="2D9068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632B8"/>
    <w:multiLevelType w:val="hybridMultilevel"/>
    <w:tmpl w:val="CE16C4C0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5" w15:restartNumberingAfterBreak="0">
    <w:nsid w:val="426617E0"/>
    <w:multiLevelType w:val="hybridMultilevel"/>
    <w:tmpl w:val="2F9025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35955"/>
    <w:multiLevelType w:val="hybridMultilevel"/>
    <w:tmpl w:val="79DA4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E663E"/>
    <w:multiLevelType w:val="hybridMultilevel"/>
    <w:tmpl w:val="16703C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B5ACA"/>
    <w:multiLevelType w:val="hybridMultilevel"/>
    <w:tmpl w:val="A29CB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67F13"/>
    <w:multiLevelType w:val="hybridMultilevel"/>
    <w:tmpl w:val="9F483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4E1D"/>
    <w:multiLevelType w:val="hybridMultilevel"/>
    <w:tmpl w:val="07581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C16BA"/>
    <w:multiLevelType w:val="hybridMultilevel"/>
    <w:tmpl w:val="3F2E5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9D7EDA"/>
    <w:multiLevelType w:val="hybridMultilevel"/>
    <w:tmpl w:val="F9F6FFE4"/>
    <w:lvl w:ilvl="0" w:tplc="C8CCB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904356"/>
    <w:multiLevelType w:val="hybridMultilevel"/>
    <w:tmpl w:val="0628A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85EC5"/>
    <w:multiLevelType w:val="hybridMultilevel"/>
    <w:tmpl w:val="F514B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14"/>
  </w:num>
  <w:num w:numId="13">
    <w:abstractNumId w:val="11"/>
  </w:num>
  <w:num w:numId="14">
    <w:abstractNumId w:val="6"/>
  </w:num>
  <w:num w:numId="1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20"/>
    <w:rsid w:val="000023F9"/>
    <w:rsid w:val="000124D4"/>
    <w:rsid w:val="000146C2"/>
    <w:rsid w:val="0002243D"/>
    <w:rsid w:val="00025601"/>
    <w:rsid w:val="00026E93"/>
    <w:rsid w:val="000321D1"/>
    <w:rsid w:val="00033329"/>
    <w:rsid w:val="000349E8"/>
    <w:rsid w:val="00041A2C"/>
    <w:rsid w:val="0004614D"/>
    <w:rsid w:val="00050A27"/>
    <w:rsid w:val="00053733"/>
    <w:rsid w:val="0005468E"/>
    <w:rsid w:val="00054C2D"/>
    <w:rsid w:val="00070BDF"/>
    <w:rsid w:val="00076679"/>
    <w:rsid w:val="00085AAE"/>
    <w:rsid w:val="00086608"/>
    <w:rsid w:val="000953AB"/>
    <w:rsid w:val="00096536"/>
    <w:rsid w:val="00096674"/>
    <w:rsid w:val="00096D96"/>
    <w:rsid w:val="000A0E6E"/>
    <w:rsid w:val="000A5547"/>
    <w:rsid w:val="000A5E64"/>
    <w:rsid w:val="000A73B2"/>
    <w:rsid w:val="000B236C"/>
    <w:rsid w:val="000B41CE"/>
    <w:rsid w:val="000B6E5C"/>
    <w:rsid w:val="000C74E5"/>
    <w:rsid w:val="000D2D72"/>
    <w:rsid w:val="000D35E7"/>
    <w:rsid w:val="000D4EDB"/>
    <w:rsid w:val="000D6B35"/>
    <w:rsid w:val="000D733E"/>
    <w:rsid w:val="000E19B2"/>
    <w:rsid w:val="000E5D20"/>
    <w:rsid w:val="000F2858"/>
    <w:rsid w:val="00103CFD"/>
    <w:rsid w:val="00104271"/>
    <w:rsid w:val="00111094"/>
    <w:rsid w:val="00121946"/>
    <w:rsid w:val="00122378"/>
    <w:rsid w:val="001265C9"/>
    <w:rsid w:val="0013056C"/>
    <w:rsid w:val="0013483A"/>
    <w:rsid w:val="001405FD"/>
    <w:rsid w:val="00143917"/>
    <w:rsid w:val="00144BD9"/>
    <w:rsid w:val="00152A77"/>
    <w:rsid w:val="00170527"/>
    <w:rsid w:val="00185208"/>
    <w:rsid w:val="0019004A"/>
    <w:rsid w:val="001901AA"/>
    <w:rsid w:val="00193E5A"/>
    <w:rsid w:val="001B7610"/>
    <w:rsid w:val="001D00DF"/>
    <w:rsid w:val="001E027B"/>
    <w:rsid w:val="001F478B"/>
    <w:rsid w:val="001F5AA5"/>
    <w:rsid w:val="00200258"/>
    <w:rsid w:val="00203733"/>
    <w:rsid w:val="00205E25"/>
    <w:rsid w:val="0021231C"/>
    <w:rsid w:val="00213919"/>
    <w:rsid w:val="00217817"/>
    <w:rsid w:val="00220886"/>
    <w:rsid w:val="00220E20"/>
    <w:rsid w:val="002233D3"/>
    <w:rsid w:val="00230B83"/>
    <w:rsid w:val="00232949"/>
    <w:rsid w:val="00241CBB"/>
    <w:rsid w:val="002478FC"/>
    <w:rsid w:val="00252FF5"/>
    <w:rsid w:val="002537AF"/>
    <w:rsid w:val="0027364A"/>
    <w:rsid w:val="00275FCE"/>
    <w:rsid w:val="002841E4"/>
    <w:rsid w:val="00285E77"/>
    <w:rsid w:val="00290756"/>
    <w:rsid w:val="0029731F"/>
    <w:rsid w:val="002B2592"/>
    <w:rsid w:val="002B2877"/>
    <w:rsid w:val="002B6B5D"/>
    <w:rsid w:val="002C64D5"/>
    <w:rsid w:val="002C6669"/>
    <w:rsid w:val="002D5053"/>
    <w:rsid w:val="002D59B7"/>
    <w:rsid w:val="002E2E2A"/>
    <w:rsid w:val="002E4880"/>
    <w:rsid w:val="002E5F4C"/>
    <w:rsid w:val="002E6D22"/>
    <w:rsid w:val="002F54C4"/>
    <w:rsid w:val="002F56C3"/>
    <w:rsid w:val="00301154"/>
    <w:rsid w:val="00305BC0"/>
    <w:rsid w:val="00314C81"/>
    <w:rsid w:val="003241A2"/>
    <w:rsid w:val="003244B2"/>
    <w:rsid w:val="00324E9C"/>
    <w:rsid w:val="00325B4B"/>
    <w:rsid w:val="00326EC5"/>
    <w:rsid w:val="00335629"/>
    <w:rsid w:val="0033783A"/>
    <w:rsid w:val="00340225"/>
    <w:rsid w:val="00345B98"/>
    <w:rsid w:val="00355926"/>
    <w:rsid w:val="0036189C"/>
    <w:rsid w:val="003832B0"/>
    <w:rsid w:val="003835E1"/>
    <w:rsid w:val="003849CC"/>
    <w:rsid w:val="003853CD"/>
    <w:rsid w:val="00390C03"/>
    <w:rsid w:val="003928E6"/>
    <w:rsid w:val="003B0DC7"/>
    <w:rsid w:val="003B41A0"/>
    <w:rsid w:val="003B7389"/>
    <w:rsid w:val="003B77C0"/>
    <w:rsid w:val="003E3598"/>
    <w:rsid w:val="003E57CD"/>
    <w:rsid w:val="003F33B0"/>
    <w:rsid w:val="00402AEA"/>
    <w:rsid w:val="00410382"/>
    <w:rsid w:val="004112D8"/>
    <w:rsid w:val="004160A5"/>
    <w:rsid w:val="00416FAC"/>
    <w:rsid w:val="00417150"/>
    <w:rsid w:val="00440178"/>
    <w:rsid w:val="004412D6"/>
    <w:rsid w:val="00442CC1"/>
    <w:rsid w:val="004532C8"/>
    <w:rsid w:val="00453A07"/>
    <w:rsid w:val="00453B50"/>
    <w:rsid w:val="00453EC8"/>
    <w:rsid w:val="00464BB6"/>
    <w:rsid w:val="00470A20"/>
    <w:rsid w:val="0047168E"/>
    <w:rsid w:val="004740D4"/>
    <w:rsid w:val="004756AE"/>
    <w:rsid w:val="004760BB"/>
    <w:rsid w:val="00477BB7"/>
    <w:rsid w:val="00480781"/>
    <w:rsid w:val="00481426"/>
    <w:rsid w:val="00492AE2"/>
    <w:rsid w:val="00497321"/>
    <w:rsid w:val="004A3053"/>
    <w:rsid w:val="004A3ED6"/>
    <w:rsid w:val="004A66C2"/>
    <w:rsid w:val="004B53FD"/>
    <w:rsid w:val="004B5481"/>
    <w:rsid w:val="004B6B70"/>
    <w:rsid w:val="004B6FB7"/>
    <w:rsid w:val="004C56E8"/>
    <w:rsid w:val="004E3CA6"/>
    <w:rsid w:val="004E7F72"/>
    <w:rsid w:val="004F155F"/>
    <w:rsid w:val="004F71FE"/>
    <w:rsid w:val="0050008B"/>
    <w:rsid w:val="0050674D"/>
    <w:rsid w:val="00517B97"/>
    <w:rsid w:val="0052256D"/>
    <w:rsid w:val="005311E8"/>
    <w:rsid w:val="0053235E"/>
    <w:rsid w:val="00533AEE"/>
    <w:rsid w:val="00542229"/>
    <w:rsid w:val="00547C36"/>
    <w:rsid w:val="005507B8"/>
    <w:rsid w:val="00566919"/>
    <w:rsid w:val="00573496"/>
    <w:rsid w:val="00574351"/>
    <w:rsid w:val="0057463B"/>
    <w:rsid w:val="00577095"/>
    <w:rsid w:val="00591C13"/>
    <w:rsid w:val="005A0684"/>
    <w:rsid w:val="005A4789"/>
    <w:rsid w:val="005A7D10"/>
    <w:rsid w:val="005B0971"/>
    <w:rsid w:val="005B4795"/>
    <w:rsid w:val="005B7A54"/>
    <w:rsid w:val="005C46B6"/>
    <w:rsid w:val="005C7382"/>
    <w:rsid w:val="005D0844"/>
    <w:rsid w:val="005D2DAA"/>
    <w:rsid w:val="005E06C0"/>
    <w:rsid w:val="005E5512"/>
    <w:rsid w:val="005E6688"/>
    <w:rsid w:val="005E7B66"/>
    <w:rsid w:val="005F0FAE"/>
    <w:rsid w:val="005F4489"/>
    <w:rsid w:val="00604EFC"/>
    <w:rsid w:val="00610825"/>
    <w:rsid w:val="00614EA3"/>
    <w:rsid w:val="006212F5"/>
    <w:rsid w:val="0063595E"/>
    <w:rsid w:val="00643D40"/>
    <w:rsid w:val="00644382"/>
    <w:rsid w:val="00655F7B"/>
    <w:rsid w:val="0065791F"/>
    <w:rsid w:val="0066025A"/>
    <w:rsid w:val="0067243A"/>
    <w:rsid w:val="006759BC"/>
    <w:rsid w:val="00695087"/>
    <w:rsid w:val="006A0F94"/>
    <w:rsid w:val="006A7FFD"/>
    <w:rsid w:val="006B4751"/>
    <w:rsid w:val="006C110F"/>
    <w:rsid w:val="006C1DB4"/>
    <w:rsid w:val="006D1009"/>
    <w:rsid w:val="006D4FB9"/>
    <w:rsid w:val="006D7D15"/>
    <w:rsid w:val="006E3E11"/>
    <w:rsid w:val="006E584F"/>
    <w:rsid w:val="006F20DB"/>
    <w:rsid w:val="006F3587"/>
    <w:rsid w:val="006F604E"/>
    <w:rsid w:val="00701E34"/>
    <w:rsid w:val="00716CF9"/>
    <w:rsid w:val="00725044"/>
    <w:rsid w:val="0072792A"/>
    <w:rsid w:val="0073045D"/>
    <w:rsid w:val="007519DB"/>
    <w:rsid w:val="007528FB"/>
    <w:rsid w:val="00753649"/>
    <w:rsid w:val="00762A65"/>
    <w:rsid w:val="0076680D"/>
    <w:rsid w:val="00767291"/>
    <w:rsid w:val="00776810"/>
    <w:rsid w:val="007843BF"/>
    <w:rsid w:val="00792F49"/>
    <w:rsid w:val="007A5233"/>
    <w:rsid w:val="007B1C97"/>
    <w:rsid w:val="007B3B73"/>
    <w:rsid w:val="007B44AC"/>
    <w:rsid w:val="007B5C4E"/>
    <w:rsid w:val="007C2A62"/>
    <w:rsid w:val="007C7C16"/>
    <w:rsid w:val="007D0593"/>
    <w:rsid w:val="007E6A5E"/>
    <w:rsid w:val="007F394A"/>
    <w:rsid w:val="007F5983"/>
    <w:rsid w:val="00803361"/>
    <w:rsid w:val="0080431B"/>
    <w:rsid w:val="008106C8"/>
    <w:rsid w:val="00811A89"/>
    <w:rsid w:val="00812BA5"/>
    <w:rsid w:val="0081569E"/>
    <w:rsid w:val="008162A6"/>
    <w:rsid w:val="008165FC"/>
    <w:rsid w:val="00820AC3"/>
    <w:rsid w:val="0082295C"/>
    <w:rsid w:val="008359D1"/>
    <w:rsid w:val="0083637B"/>
    <w:rsid w:val="0083710C"/>
    <w:rsid w:val="008467D9"/>
    <w:rsid w:val="00846B62"/>
    <w:rsid w:val="00847E51"/>
    <w:rsid w:val="00854C3A"/>
    <w:rsid w:val="00870234"/>
    <w:rsid w:val="00880550"/>
    <w:rsid w:val="00882544"/>
    <w:rsid w:val="00883C0E"/>
    <w:rsid w:val="008B2926"/>
    <w:rsid w:val="008B7DF3"/>
    <w:rsid w:val="008C20F0"/>
    <w:rsid w:val="008C2322"/>
    <w:rsid w:val="008C3F7F"/>
    <w:rsid w:val="008C43AE"/>
    <w:rsid w:val="008D0904"/>
    <w:rsid w:val="008E24C4"/>
    <w:rsid w:val="008E2C71"/>
    <w:rsid w:val="008E38DB"/>
    <w:rsid w:val="008E5832"/>
    <w:rsid w:val="008E72B2"/>
    <w:rsid w:val="008F3E3B"/>
    <w:rsid w:val="008F424A"/>
    <w:rsid w:val="009018F1"/>
    <w:rsid w:val="009027BC"/>
    <w:rsid w:val="0091758F"/>
    <w:rsid w:val="00921499"/>
    <w:rsid w:val="00922CF4"/>
    <w:rsid w:val="0092610A"/>
    <w:rsid w:val="00926574"/>
    <w:rsid w:val="009266FA"/>
    <w:rsid w:val="0093176B"/>
    <w:rsid w:val="00931E56"/>
    <w:rsid w:val="009328F5"/>
    <w:rsid w:val="00933E3E"/>
    <w:rsid w:val="00950CD4"/>
    <w:rsid w:val="00952B59"/>
    <w:rsid w:val="00960079"/>
    <w:rsid w:val="00961F4B"/>
    <w:rsid w:val="00965A5B"/>
    <w:rsid w:val="0097154B"/>
    <w:rsid w:val="00972C1E"/>
    <w:rsid w:val="00973B8D"/>
    <w:rsid w:val="00975B4F"/>
    <w:rsid w:val="0097733A"/>
    <w:rsid w:val="009A7A9C"/>
    <w:rsid w:val="009B63CA"/>
    <w:rsid w:val="009C18C9"/>
    <w:rsid w:val="009C491D"/>
    <w:rsid w:val="009C66FD"/>
    <w:rsid w:val="009C7EF8"/>
    <w:rsid w:val="009D3B2D"/>
    <w:rsid w:val="009F35F9"/>
    <w:rsid w:val="009F4367"/>
    <w:rsid w:val="009F4404"/>
    <w:rsid w:val="00A01FFA"/>
    <w:rsid w:val="00A06289"/>
    <w:rsid w:val="00A11557"/>
    <w:rsid w:val="00A1615A"/>
    <w:rsid w:val="00A20176"/>
    <w:rsid w:val="00A2064C"/>
    <w:rsid w:val="00A2185D"/>
    <w:rsid w:val="00A2654F"/>
    <w:rsid w:val="00A30C78"/>
    <w:rsid w:val="00A315A7"/>
    <w:rsid w:val="00A32314"/>
    <w:rsid w:val="00A32BB2"/>
    <w:rsid w:val="00A34FAA"/>
    <w:rsid w:val="00A36372"/>
    <w:rsid w:val="00A50A57"/>
    <w:rsid w:val="00A529A7"/>
    <w:rsid w:val="00A55B40"/>
    <w:rsid w:val="00A565F5"/>
    <w:rsid w:val="00A57082"/>
    <w:rsid w:val="00A57821"/>
    <w:rsid w:val="00A6422A"/>
    <w:rsid w:val="00A73DFD"/>
    <w:rsid w:val="00A8782C"/>
    <w:rsid w:val="00A91354"/>
    <w:rsid w:val="00A9153D"/>
    <w:rsid w:val="00A92F39"/>
    <w:rsid w:val="00AA0C2C"/>
    <w:rsid w:val="00AA1C43"/>
    <w:rsid w:val="00AA7F74"/>
    <w:rsid w:val="00AC133D"/>
    <w:rsid w:val="00AD0155"/>
    <w:rsid w:val="00AD0B65"/>
    <w:rsid w:val="00AD1F2E"/>
    <w:rsid w:val="00AD22DE"/>
    <w:rsid w:val="00AE26F0"/>
    <w:rsid w:val="00AE620D"/>
    <w:rsid w:val="00AF3A6E"/>
    <w:rsid w:val="00B011CD"/>
    <w:rsid w:val="00B03DB0"/>
    <w:rsid w:val="00B07378"/>
    <w:rsid w:val="00B10A9E"/>
    <w:rsid w:val="00B20309"/>
    <w:rsid w:val="00B22229"/>
    <w:rsid w:val="00B2434D"/>
    <w:rsid w:val="00B27B20"/>
    <w:rsid w:val="00B34328"/>
    <w:rsid w:val="00B344C1"/>
    <w:rsid w:val="00B34F7E"/>
    <w:rsid w:val="00B40A1D"/>
    <w:rsid w:val="00B42F10"/>
    <w:rsid w:val="00B4329E"/>
    <w:rsid w:val="00B47C25"/>
    <w:rsid w:val="00B533D0"/>
    <w:rsid w:val="00B54339"/>
    <w:rsid w:val="00B6064D"/>
    <w:rsid w:val="00B63FDD"/>
    <w:rsid w:val="00B64329"/>
    <w:rsid w:val="00B6448D"/>
    <w:rsid w:val="00B650FC"/>
    <w:rsid w:val="00B655E0"/>
    <w:rsid w:val="00B660D4"/>
    <w:rsid w:val="00B704E2"/>
    <w:rsid w:val="00B70BCB"/>
    <w:rsid w:val="00B73EF8"/>
    <w:rsid w:val="00B7639D"/>
    <w:rsid w:val="00B774C9"/>
    <w:rsid w:val="00B77D75"/>
    <w:rsid w:val="00B83580"/>
    <w:rsid w:val="00B86514"/>
    <w:rsid w:val="00B95481"/>
    <w:rsid w:val="00B966C2"/>
    <w:rsid w:val="00BA3D04"/>
    <w:rsid w:val="00BD1A97"/>
    <w:rsid w:val="00BE1078"/>
    <w:rsid w:val="00BF195D"/>
    <w:rsid w:val="00BF2D41"/>
    <w:rsid w:val="00BF7FE5"/>
    <w:rsid w:val="00C03431"/>
    <w:rsid w:val="00C05AB4"/>
    <w:rsid w:val="00C1427E"/>
    <w:rsid w:val="00C23C1B"/>
    <w:rsid w:val="00C27D57"/>
    <w:rsid w:val="00C4404A"/>
    <w:rsid w:val="00C448FB"/>
    <w:rsid w:val="00C50A6C"/>
    <w:rsid w:val="00C53297"/>
    <w:rsid w:val="00C54631"/>
    <w:rsid w:val="00C57AC7"/>
    <w:rsid w:val="00C6330B"/>
    <w:rsid w:val="00C64B59"/>
    <w:rsid w:val="00C7176E"/>
    <w:rsid w:val="00C7384E"/>
    <w:rsid w:val="00C754A6"/>
    <w:rsid w:val="00C77AAA"/>
    <w:rsid w:val="00C8252F"/>
    <w:rsid w:val="00C8319E"/>
    <w:rsid w:val="00C83D8F"/>
    <w:rsid w:val="00C86FEE"/>
    <w:rsid w:val="00C87D23"/>
    <w:rsid w:val="00C9286B"/>
    <w:rsid w:val="00CA6E63"/>
    <w:rsid w:val="00CA724C"/>
    <w:rsid w:val="00CA7BE2"/>
    <w:rsid w:val="00CB294D"/>
    <w:rsid w:val="00CB5397"/>
    <w:rsid w:val="00CC443D"/>
    <w:rsid w:val="00CC4F2B"/>
    <w:rsid w:val="00CC56CD"/>
    <w:rsid w:val="00CD23C2"/>
    <w:rsid w:val="00CD283D"/>
    <w:rsid w:val="00CE3F51"/>
    <w:rsid w:val="00CF1D9A"/>
    <w:rsid w:val="00D04684"/>
    <w:rsid w:val="00D05B42"/>
    <w:rsid w:val="00D171DE"/>
    <w:rsid w:val="00D247BA"/>
    <w:rsid w:val="00D32327"/>
    <w:rsid w:val="00D418EF"/>
    <w:rsid w:val="00D5314B"/>
    <w:rsid w:val="00D57D65"/>
    <w:rsid w:val="00D60619"/>
    <w:rsid w:val="00D660A0"/>
    <w:rsid w:val="00D72A21"/>
    <w:rsid w:val="00D80D6E"/>
    <w:rsid w:val="00D924B1"/>
    <w:rsid w:val="00D92A8C"/>
    <w:rsid w:val="00D95690"/>
    <w:rsid w:val="00DB725F"/>
    <w:rsid w:val="00DB7610"/>
    <w:rsid w:val="00DC35F9"/>
    <w:rsid w:val="00DC43AE"/>
    <w:rsid w:val="00DD7D12"/>
    <w:rsid w:val="00DE12B3"/>
    <w:rsid w:val="00DE2EAC"/>
    <w:rsid w:val="00DE649A"/>
    <w:rsid w:val="00E00D1A"/>
    <w:rsid w:val="00E01FC0"/>
    <w:rsid w:val="00E04951"/>
    <w:rsid w:val="00E0661A"/>
    <w:rsid w:val="00E10D3A"/>
    <w:rsid w:val="00E23FCD"/>
    <w:rsid w:val="00E36366"/>
    <w:rsid w:val="00E46F29"/>
    <w:rsid w:val="00E516C1"/>
    <w:rsid w:val="00E560AA"/>
    <w:rsid w:val="00E7497E"/>
    <w:rsid w:val="00E7646F"/>
    <w:rsid w:val="00E84662"/>
    <w:rsid w:val="00E872E3"/>
    <w:rsid w:val="00E905A2"/>
    <w:rsid w:val="00E91B67"/>
    <w:rsid w:val="00E92AB0"/>
    <w:rsid w:val="00EB18F8"/>
    <w:rsid w:val="00EB3E2D"/>
    <w:rsid w:val="00EB7337"/>
    <w:rsid w:val="00EC284B"/>
    <w:rsid w:val="00EC38E5"/>
    <w:rsid w:val="00ED7B2B"/>
    <w:rsid w:val="00EF7068"/>
    <w:rsid w:val="00F05656"/>
    <w:rsid w:val="00F06100"/>
    <w:rsid w:val="00F11151"/>
    <w:rsid w:val="00F147D8"/>
    <w:rsid w:val="00F24059"/>
    <w:rsid w:val="00F46AE7"/>
    <w:rsid w:val="00F47542"/>
    <w:rsid w:val="00F5000D"/>
    <w:rsid w:val="00F56AB4"/>
    <w:rsid w:val="00F61F0E"/>
    <w:rsid w:val="00F623D9"/>
    <w:rsid w:val="00F646D9"/>
    <w:rsid w:val="00F65A77"/>
    <w:rsid w:val="00F66CD7"/>
    <w:rsid w:val="00F906DD"/>
    <w:rsid w:val="00F91C2A"/>
    <w:rsid w:val="00F92FCE"/>
    <w:rsid w:val="00FA0668"/>
    <w:rsid w:val="00FA1C4A"/>
    <w:rsid w:val="00FA5A58"/>
    <w:rsid w:val="00FA7946"/>
    <w:rsid w:val="00FC2FCF"/>
    <w:rsid w:val="00FC3E07"/>
    <w:rsid w:val="00FD081F"/>
    <w:rsid w:val="00FD32FE"/>
    <w:rsid w:val="00FD5877"/>
    <w:rsid w:val="00FD5EA2"/>
    <w:rsid w:val="00FE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B5B822"/>
  <w15:docId w15:val="{4E8569A0-762D-4EF5-A11D-80A08A49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59"/>
    <w:pPr>
      <w:spacing w:after="0" w:line="240" w:lineRule="auto"/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rmal (Web)"/>
    <w:basedOn w:val="a"/>
    <w:uiPriority w:val="99"/>
    <w:pPr>
      <w:spacing w:before="100" w:after="119" w:line="240" w:lineRule="auto"/>
    </w:pPr>
    <w:rPr>
      <w:rFonts w:ascii="Times New Roman" w:hAnsi="Times New Roman"/>
      <w:sz w:val="24"/>
      <w:szCs w:val="20"/>
      <w:lang w:eastAsia="zh-C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cs="Times New Roman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cs="Times New Roman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rFonts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cs="Times New Roman"/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0661A"/>
  </w:style>
  <w:style w:type="paragraph" w:customStyle="1" w:styleId="me">
    <w:name w:val="me"/>
    <w:basedOn w:val="a"/>
    <w:rsid w:val="00EC2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ime">
    <w:name w:val="time"/>
    <w:basedOn w:val="a0"/>
    <w:rsid w:val="00EC284B"/>
  </w:style>
  <w:style w:type="character" w:styleId="aff3">
    <w:name w:val="Strong"/>
    <w:basedOn w:val="a0"/>
    <w:uiPriority w:val="22"/>
    <w:qFormat/>
    <w:rsid w:val="00EC2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QUEST&amp;n=224674&amp;dst=100004" TargetMode="External"/><Relationship Id="rId18" Type="http://schemas.openxmlformats.org/officeDocument/2006/relationships/hyperlink" Target="https://login.consultant.ru/link/?req=doc&amp;base=PKBO&amp;n=48114" TargetMode="External"/><Relationship Id="rId26" Type="http://schemas.openxmlformats.org/officeDocument/2006/relationships/hyperlink" Target="https://login.consultant.ru/link/?req=doc&amp;base=PKBO&amp;n=60848" TargetMode="External"/><Relationship Id="rId39" Type="http://schemas.openxmlformats.org/officeDocument/2006/relationships/hyperlink" Target="https://login.consultant.ru/link/?req=doc&amp;base=LAW&amp;n=493198&amp;dst=3105" TargetMode="External"/><Relationship Id="rId21" Type="http://schemas.openxmlformats.org/officeDocument/2006/relationships/hyperlink" Target="https://login.consultant.ru/link/?req=doc&amp;base=LAW&amp;n=493198&amp;dst=100760" TargetMode="External"/><Relationship Id="rId34" Type="http://schemas.openxmlformats.org/officeDocument/2006/relationships/hyperlink" Target="https://login.consultant.ru/link/?req=doc&amp;base=LAW&amp;n=385617&amp;dst=100070" TargetMode="External"/><Relationship Id="rId42" Type="http://schemas.openxmlformats.org/officeDocument/2006/relationships/hyperlink" Target="https://login.consultant.ru/link/?req=doc&amp;base=PAP&amp;n=106639&amp;dst=100001" TargetMode="External"/><Relationship Id="rId47" Type="http://schemas.openxmlformats.org/officeDocument/2006/relationships/image" Target="media/image4.png"/><Relationship Id="rId50" Type="http://schemas.openxmlformats.org/officeDocument/2006/relationships/hyperlink" Target="https://login.consultant.ru/link/?req=doc&amp;base=LAW&amp;n=493279&amp;dst=100930" TargetMode="External"/><Relationship Id="rId55" Type="http://schemas.openxmlformats.org/officeDocument/2006/relationships/hyperlink" Target="https://login.consultant.ru/link/?req=doc&amp;base=LAW&amp;n=480520&amp;dst=7456" TargetMode="External"/><Relationship Id="rId63" Type="http://schemas.openxmlformats.org/officeDocument/2006/relationships/hyperlink" Target="https://login.consultant.ru/link/?req=doc&amp;base=LAW&amp;n=487004&amp;dst=100180,1" TargetMode="External"/><Relationship Id="rId68" Type="http://schemas.openxmlformats.org/officeDocument/2006/relationships/hyperlink" Target="https://login.consultant.ru/link/?req=doc&amp;base=KGL&amp;n=69597&amp;dst=100004" TargetMode="External"/><Relationship Id="rId76" Type="http://schemas.openxmlformats.org/officeDocument/2006/relationships/hyperlink" Target="https://login.consultant.ru/link/?req=doc&amp;base=LAW&amp;n=287103&amp;dst=533" TargetMode="External"/><Relationship Id="rId84" Type="http://schemas.openxmlformats.org/officeDocument/2006/relationships/hyperlink" Target="https://login.consultant.ru/link/?req=doc&amp;base=PKBO&amp;n=36328&amp;dst=100002" TargetMode="External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GRKU&amp;n=7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s://login.consultant.ru/link/?req=doc&amp;base=LAW&amp;n=451737&amp;dst=423" TargetMode="External"/><Relationship Id="rId11" Type="http://schemas.openxmlformats.org/officeDocument/2006/relationships/hyperlink" Target="https://login.consultant.ru/link/?req=doc&amp;base=LAW&amp;n=493198&amp;dst=101700" TargetMode="External"/><Relationship Id="rId24" Type="http://schemas.openxmlformats.org/officeDocument/2006/relationships/hyperlink" Target="https://login.consultant.ru/link/?req=doc&amp;base=PKBO&amp;n=56303&amp;dst=100015" TargetMode="External"/><Relationship Id="rId32" Type="http://schemas.openxmlformats.org/officeDocument/2006/relationships/hyperlink" Target="https://login.consultant.ru/link/?req=doc&amp;base=QUEST&amp;n=215002&amp;dst=100013" TargetMode="External"/><Relationship Id="rId37" Type="http://schemas.openxmlformats.org/officeDocument/2006/relationships/hyperlink" Target="https://login.consultant.ru/link/?req=doc&amp;base=LAW&amp;n=493198&amp;dst=3059" TargetMode="External"/><Relationship Id="rId40" Type="http://schemas.openxmlformats.org/officeDocument/2006/relationships/hyperlink" Target="https://login.consultant.ru/link/?req=doc&amp;base=PBI&amp;n=305308&amp;dst=100021" TargetMode="External"/><Relationship Id="rId45" Type="http://schemas.openxmlformats.org/officeDocument/2006/relationships/hyperlink" Target="https://login.consultant.ru/link/?req=doc&amp;base=LAW&amp;n=432078&amp;dst=100211" TargetMode="External"/><Relationship Id="rId53" Type="http://schemas.openxmlformats.org/officeDocument/2006/relationships/hyperlink" Target="https://login.consultant.ru/link/?req=doc&amp;base=LAW&amp;n=493279&amp;dst=2323" TargetMode="External"/><Relationship Id="rId58" Type="http://schemas.openxmlformats.org/officeDocument/2006/relationships/hyperlink" Target="https://login.consultant.ru/link/?req=doc&amp;base=LAW&amp;n=493279&amp;dst=2252" TargetMode="External"/><Relationship Id="rId66" Type="http://schemas.openxmlformats.org/officeDocument/2006/relationships/hyperlink" Target="https://login.consultant.ru/link/?req=doc&amp;base=PKBO&amp;n=43916&amp;dst=100005" TargetMode="External"/><Relationship Id="rId74" Type="http://schemas.openxmlformats.org/officeDocument/2006/relationships/hyperlink" Target="https://login.consultant.ru/link/?req=doc&amp;base=LAW&amp;n=385617&amp;dst=100083" TargetMode="External"/><Relationship Id="rId79" Type="http://schemas.openxmlformats.org/officeDocument/2006/relationships/hyperlink" Target="https://login.consultant.ru/link/?req=doc&amp;base=PBI&amp;n=258740&amp;dst=112193" TargetMode="External"/><Relationship Id="rId87" Type="http://schemas.openxmlformats.org/officeDocument/2006/relationships/hyperlink" Target="https://login.consultant.ru/link/?req=doc&amp;base=LAW&amp;n=474175&amp;dst=10001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93279&amp;dst=2323" TargetMode="External"/><Relationship Id="rId82" Type="http://schemas.openxmlformats.org/officeDocument/2006/relationships/hyperlink" Target="https://login.consultant.ru/link/?req=doc&amp;base=GRKPR&amp;n=34&amp;dst=22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93198&amp;dst=350" TargetMode="External"/><Relationship Id="rId14" Type="http://schemas.openxmlformats.org/officeDocument/2006/relationships/hyperlink" Target="https://login.consultant.ru/link/?req=doc&amp;base=PBI&amp;n=308668&amp;dst=100039" TargetMode="External"/><Relationship Id="rId22" Type="http://schemas.openxmlformats.org/officeDocument/2006/relationships/hyperlink" Target="https://login.consultant.ru/link/?req=doc&amp;base=LAW&amp;n=493198&amp;dst=610" TargetMode="External"/><Relationship Id="rId27" Type="http://schemas.openxmlformats.org/officeDocument/2006/relationships/hyperlink" Target="https://login.consultant.ru/link/?req=doc&amp;base=LAW&amp;n=493198&amp;dst=3041" TargetMode="External"/><Relationship Id="rId30" Type="http://schemas.openxmlformats.org/officeDocument/2006/relationships/hyperlink" Target="https://login.consultant.ru/link/?req=doc&amp;base=LAW&amp;n=451737&amp;dst=428" TargetMode="External"/><Relationship Id="rId35" Type="http://schemas.openxmlformats.org/officeDocument/2006/relationships/hyperlink" Target="https://login.consultant.ru/link/?req=doc&amp;base=LAW&amp;n=493198&amp;dst=3061" TargetMode="External"/><Relationship Id="rId43" Type="http://schemas.openxmlformats.org/officeDocument/2006/relationships/hyperlink" Target="https://login.consultant.ru/link/?req=doc&amp;base=PAP&amp;n=19848&amp;dst=100028,61" TargetMode="External"/><Relationship Id="rId48" Type="http://schemas.openxmlformats.org/officeDocument/2006/relationships/hyperlink" Target="https://login.consultant.ru/link/?req=doc&amp;base=PAP&amp;n=106639" TargetMode="External"/><Relationship Id="rId56" Type="http://schemas.openxmlformats.org/officeDocument/2006/relationships/hyperlink" Target="https://login.consultant.ru/link/?req=doc&amp;base=PKBO&amp;n=49391&amp;dst=100005" TargetMode="External"/><Relationship Id="rId64" Type="http://schemas.openxmlformats.org/officeDocument/2006/relationships/hyperlink" Target="https://login.consultant.ru/link/?req=doc&amp;base=PBI&amp;n=266243&amp;dst=100058" TargetMode="External"/><Relationship Id="rId69" Type="http://schemas.openxmlformats.org/officeDocument/2006/relationships/hyperlink" Target="https://login.consultant.ru/link/?req=doc&amp;base=LAW&amp;n=172665" TargetMode="External"/><Relationship Id="rId77" Type="http://schemas.openxmlformats.org/officeDocument/2006/relationships/hyperlink" Target="https://login.consultant.ru/link/?req=doc&amp;base=LAW&amp;n=161257&amp;dst=257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login.consultant.ru/link/?req=doc&amp;base=LAW&amp;n=340369&amp;dst=100018" TargetMode="External"/><Relationship Id="rId72" Type="http://schemas.openxmlformats.org/officeDocument/2006/relationships/hyperlink" Target="https://login.consultant.ru/link/?req=doc&amp;base=GRKPR&amp;n=34&amp;dst=100083" TargetMode="External"/><Relationship Id="rId80" Type="http://schemas.openxmlformats.org/officeDocument/2006/relationships/hyperlink" Target="https://login.consultant.ru/link/?req=doc&amp;base=QUEST&amp;n=12759&amp;dst=100005" TargetMode="External"/><Relationship Id="rId85" Type="http://schemas.openxmlformats.org/officeDocument/2006/relationships/hyperlink" Target="https://login.consultant.ru/link/?req=doc&amp;base=LAW&amp;n=482696&amp;dst=7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93198&amp;dst=1098" TargetMode="External"/><Relationship Id="rId17" Type="http://schemas.openxmlformats.org/officeDocument/2006/relationships/hyperlink" Target="https://login.consultant.ru/link/?req=doc&amp;base=LAW&amp;n=482678&amp;dst=100029" TargetMode="External"/><Relationship Id="rId25" Type="http://schemas.openxmlformats.org/officeDocument/2006/relationships/hyperlink" Target="https://login.consultant.ru/link/?req=doc&amp;base=LAW&amp;n=493198&amp;dst=3105" TargetMode="External"/><Relationship Id="rId33" Type="http://schemas.openxmlformats.org/officeDocument/2006/relationships/hyperlink" Target="https://login.consultant.ru/link/?req=doc&amp;base=LAW&amp;n=493198" TargetMode="External"/><Relationship Id="rId38" Type="http://schemas.openxmlformats.org/officeDocument/2006/relationships/hyperlink" Target="https://login.consultant.ru/link/?req=doc&amp;base=LAW&amp;n=493198&amp;dst=3075" TargetMode="External"/><Relationship Id="rId46" Type="http://schemas.openxmlformats.org/officeDocument/2006/relationships/hyperlink" Target="https://login.consultant.ru/link/?req=doc&amp;base=PBI&amp;n=325074&amp;dst=100089" TargetMode="External"/><Relationship Id="rId59" Type="http://schemas.openxmlformats.org/officeDocument/2006/relationships/image" Target="media/image5.png"/><Relationship Id="rId67" Type="http://schemas.openxmlformats.org/officeDocument/2006/relationships/hyperlink" Target="https://login.consultant.ru/link/?req=doc&amp;base=KGL&amp;n=45416&amp;dst=100004" TargetMode="External"/><Relationship Id="rId20" Type="http://schemas.openxmlformats.org/officeDocument/2006/relationships/hyperlink" Target="https://login.consultant.ru/link/?req=doc&amp;base=LAW&amp;n=493198&amp;dst=440" TargetMode="External"/><Relationship Id="rId41" Type="http://schemas.openxmlformats.org/officeDocument/2006/relationships/hyperlink" Target="https://login.consultant.ru/link/?req=doc&amp;base=PKBO&amp;n=56303&amp;dst=100211" TargetMode="External"/><Relationship Id="rId54" Type="http://schemas.openxmlformats.org/officeDocument/2006/relationships/hyperlink" Target="https://login.consultant.ru/link/?req=doc&amp;base=LAW&amp;n=480520&amp;dst=8769" TargetMode="External"/><Relationship Id="rId62" Type="http://schemas.openxmlformats.org/officeDocument/2006/relationships/hyperlink" Target="https://login.consultant.ru/link/?req=doc&amp;base=LAW&amp;n=493279&amp;dst=102681" TargetMode="External"/><Relationship Id="rId70" Type="http://schemas.openxmlformats.org/officeDocument/2006/relationships/hyperlink" Target="https://login.consultant.ru/link/?req=doc&amp;base=LAW&amp;n=385617&amp;dst=100143" TargetMode="External"/><Relationship Id="rId75" Type="http://schemas.openxmlformats.org/officeDocument/2006/relationships/hyperlink" Target="https://login.consultant.ru/link/?req=doc&amp;base=LAW&amp;n=385617&amp;dst=100094" TargetMode="External"/><Relationship Id="rId83" Type="http://schemas.openxmlformats.org/officeDocument/2006/relationships/hyperlink" Target="https://login.consultant.ru/link/?req=doc&amp;base=PBI&amp;n=306993&amp;dst=100028" TargetMode="External"/><Relationship Id="rId88" Type="http://schemas.openxmlformats.org/officeDocument/2006/relationships/hyperlink" Target="https://login.consultant.ru/link/?req=doc&amp;base=PBI&amp;n=330180&amp;dst=100083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3198&amp;dst=3105" TargetMode="External"/><Relationship Id="rId23" Type="http://schemas.openxmlformats.org/officeDocument/2006/relationships/hyperlink" Target="https://login.consultant.ru/link/?req=doc&amp;base=LAW&amp;n=493198&amp;dst=3105" TargetMode="External"/><Relationship Id="rId28" Type="http://schemas.openxmlformats.org/officeDocument/2006/relationships/hyperlink" Target="https://login.consultant.ru/link/?req=doc&amp;base=LAW&amp;n=451737&amp;dst=526" TargetMode="External"/><Relationship Id="rId36" Type="http://schemas.openxmlformats.org/officeDocument/2006/relationships/hyperlink" Target="https://login.consultant.ru/link/?req=doc&amp;base=LAW&amp;n=493198&amp;dst=3076" TargetMode="External"/><Relationship Id="rId49" Type="http://schemas.openxmlformats.org/officeDocument/2006/relationships/hyperlink" Target="https://login.consultant.ru/link/?req=doc&amp;base=PKBO&amp;n=49391&amp;dst=100044" TargetMode="External"/><Relationship Id="rId57" Type="http://schemas.openxmlformats.org/officeDocument/2006/relationships/hyperlink" Target="https://login.consultant.ru/link/?req=doc&amp;base=LAW&amp;n=493279&amp;dst=2252" TargetMode="External"/><Relationship Id="rId10" Type="http://schemas.openxmlformats.org/officeDocument/2006/relationships/hyperlink" Target="https://login.consultant.ru/link/?req=doc&amp;base=LAW&amp;n=493198&amp;dst=2319" TargetMode="External"/><Relationship Id="rId31" Type="http://schemas.openxmlformats.org/officeDocument/2006/relationships/hyperlink" Target="https://login.consultant.ru/link/?req=doc&amp;base=LAW&amp;n=493198&amp;dst=3105" TargetMode="External"/><Relationship Id="rId44" Type="http://schemas.openxmlformats.org/officeDocument/2006/relationships/hyperlink" Target="https://login.consultant.ru/link/?req=doc&amp;base=PKBO&amp;n=60848&amp;dst=100001" TargetMode="External"/><Relationship Id="rId52" Type="http://schemas.openxmlformats.org/officeDocument/2006/relationships/hyperlink" Target="https://login.consultant.ru/link/?req=doc&amp;base=LAW&amp;n=340369&amp;dst=100063" TargetMode="External"/><Relationship Id="rId60" Type="http://schemas.openxmlformats.org/officeDocument/2006/relationships/hyperlink" Target="https://login.consultant.ru/link/?req=doc&amp;base=LAW&amp;n=493279&amp;dst=100930" TargetMode="External"/><Relationship Id="rId65" Type="http://schemas.openxmlformats.org/officeDocument/2006/relationships/hyperlink" Target="https://login.consultant.ru/link/?req=doc&amp;base=PKBO&amp;n=49391&amp;dst=100036" TargetMode="External"/><Relationship Id="rId73" Type="http://schemas.openxmlformats.org/officeDocument/2006/relationships/hyperlink" Target="https://login.consultant.ru/link/?req=doc&amp;base=LAW&amp;n=385617&amp;dst=100081" TargetMode="External"/><Relationship Id="rId78" Type="http://schemas.openxmlformats.org/officeDocument/2006/relationships/hyperlink" Target="https://login.consultant.ru/link/?req=doc&amp;base=LAW&amp;n=385617&amp;dst=100076" TargetMode="External"/><Relationship Id="rId81" Type="http://schemas.openxmlformats.org/officeDocument/2006/relationships/hyperlink" Target="https://login.consultant.ru/link/?req=doc&amp;base=QUEST&amp;n=174188&amp;dst=100005" TargetMode="External"/><Relationship Id="rId86" Type="http://schemas.openxmlformats.org/officeDocument/2006/relationships/hyperlink" Target="https://login.consultant.ru/link/?req=doc&amp;base=LAW&amp;n=353513&amp;dst=100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3198&amp;dst=39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l@ric501.ru" TargetMode="External"/><Relationship Id="rId1" Type="http://schemas.openxmlformats.org/officeDocument/2006/relationships/hyperlink" Target="http://www.ric501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0F9589B9-0934-41A6-9A68-9F256438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8</Pages>
  <Words>4449</Words>
  <Characters>25361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express</dc:creator>
  <cp:keywords/>
  <dc:description/>
  <cp:lastModifiedBy>Кутузова Е.Г.</cp:lastModifiedBy>
  <cp:revision>524</cp:revision>
  <dcterms:created xsi:type="dcterms:W3CDTF">2023-11-15T07:34:00Z</dcterms:created>
  <dcterms:modified xsi:type="dcterms:W3CDTF">2025-01-23T11:23:00Z</dcterms:modified>
</cp:coreProperties>
</file>