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D20" w:rsidRDefault="00803361">
      <w:pPr>
        <w:spacing w:after="0" w:line="240" w:lineRule="auto"/>
        <w:ind w:left="-993" w:right="-850"/>
        <w:rPr>
          <w:rFonts w:ascii="Times New Roman" w:hAnsi="Times New Roman"/>
          <w:sz w:val="18"/>
          <w:szCs w:val="18"/>
          <w:lang w:val="en-US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  <w:drawing>
          <wp:inline distT="0" distB="0" distL="0" distR="0" wp14:anchorId="1AA72C44" wp14:editId="1A59EABF">
            <wp:extent cx="7658100" cy="1752600"/>
            <wp:effectExtent l="0" t="0" r="0" b="0"/>
            <wp:docPr id="1" name="Рисунок 1" descr="C:\Users\kutuzova\AppData\Local\Temp\OrientExpress\ExternalFiles\ric501\rId_oe_1288129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tuzova\AppData\Local\Temp\OrientExpress\ExternalFiles\ric501\rId_oe_128812924.png"/>
                    <pic:cNvPicPr>
                      <a:picLocks noChangeArrowheads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658100" cy="175259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4C1" w:rsidRPr="00973B8D" w:rsidRDefault="00A06674" w:rsidP="00252FF5">
      <w:pPr>
        <w:spacing w:after="0" w:line="240" w:lineRule="auto"/>
        <w:rPr>
          <w:rFonts w:ascii="Times New Roman" w:hAnsi="Times New Roman"/>
          <w:b/>
          <w:color w:val="7030A0"/>
          <w:sz w:val="24"/>
          <w:szCs w:val="24"/>
        </w:rPr>
      </w:pPr>
      <w:r>
        <w:rPr>
          <w:rFonts w:ascii="Times New Roman" w:hAnsi="Times New Roman"/>
          <w:b/>
          <w:color w:val="7030A0"/>
          <w:sz w:val="24"/>
          <w:szCs w:val="24"/>
        </w:rPr>
        <w:t>Ок</w:t>
      </w:r>
      <w:r w:rsidR="00901644">
        <w:rPr>
          <w:rFonts w:ascii="Times New Roman" w:hAnsi="Times New Roman"/>
          <w:b/>
          <w:color w:val="7030A0"/>
          <w:sz w:val="24"/>
          <w:szCs w:val="24"/>
        </w:rPr>
        <w:t>тябрь</w:t>
      </w:r>
      <w:r w:rsidR="00C7527C">
        <w:rPr>
          <w:rFonts w:ascii="Times New Roman" w:hAnsi="Times New Roman"/>
          <w:b/>
          <w:color w:val="7030A0"/>
          <w:sz w:val="24"/>
          <w:szCs w:val="24"/>
        </w:rPr>
        <w:t xml:space="preserve"> </w:t>
      </w:r>
      <w:r w:rsidR="00B704E2">
        <w:rPr>
          <w:rFonts w:ascii="Times New Roman" w:hAnsi="Times New Roman"/>
          <w:b/>
          <w:color w:val="7030A0"/>
          <w:sz w:val="24"/>
          <w:szCs w:val="24"/>
        </w:rPr>
        <w:t>2025</w:t>
      </w:r>
      <w:r w:rsidR="003832B0" w:rsidRPr="00973B8D">
        <w:rPr>
          <w:rFonts w:ascii="Times New Roman" w:hAnsi="Times New Roman"/>
          <w:b/>
          <w:color w:val="7030A0"/>
          <w:sz w:val="24"/>
          <w:szCs w:val="24"/>
        </w:rPr>
        <w:t xml:space="preserve"> </w:t>
      </w:r>
      <w:r w:rsidR="00922CF4" w:rsidRPr="00973B8D">
        <w:rPr>
          <w:rFonts w:ascii="Times New Roman" w:hAnsi="Times New Roman"/>
          <w:b/>
          <w:color w:val="7030A0"/>
          <w:sz w:val="24"/>
          <w:szCs w:val="24"/>
        </w:rPr>
        <w:t xml:space="preserve"> </w:t>
      </w:r>
    </w:p>
    <w:p w:rsidR="0097154B" w:rsidRPr="00973B8D" w:rsidRDefault="0097154B" w:rsidP="002B2877">
      <w:pPr>
        <w:spacing w:after="0" w:line="240" w:lineRule="auto"/>
        <w:ind w:left="1416" w:firstLine="708"/>
        <w:rPr>
          <w:rFonts w:ascii="Times New Roman" w:hAnsi="Times New Roman"/>
          <w:b/>
          <w:color w:val="7030A0"/>
          <w:sz w:val="28"/>
          <w:szCs w:val="28"/>
        </w:rPr>
      </w:pPr>
      <w:r w:rsidRPr="00973B8D">
        <w:rPr>
          <w:rFonts w:ascii="Times New Roman" w:hAnsi="Times New Roman"/>
          <w:b/>
          <w:color w:val="FF0000"/>
          <w:sz w:val="28"/>
          <w:szCs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ТОП-</w:t>
      </w:r>
      <w:proofErr w:type="gramStart"/>
      <w:r w:rsidRPr="00973B8D">
        <w:rPr>
          <w:rFonts w:ascii="Times New Roman" w:hAnsi="Times New Roman"/>
          <w:b/>
          <w:color w:val="FF0000"/>
          <w:sz w:val="28"/>
          <w:szCs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5  простых</w:t>
      </w:r>
      <w:proofErr w:type="gramEnd"/>
      <w:r w:rsidRPr="00973B8D">
        <w:rPr>
          <w:rFonts w:ascii="Times New Roman" w:hAnsi="Times New Roman"/>
          <w:b/>
          <w:color w:val="FF0000"/>
          <w:sz w:val="28"/>
          <w:szCs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 ответов  на  сложные вопросы</w:t>
      </w:r>
    </w:p>
    <w:p w:rsidR="003832B0" w:rsidRPr="00973B8D" w:rsidRDefault="00975B4F" w:rsidP="002B2877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FF0000"/>
          <w:sz w:val="28"/>
          <w:szCs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973B8D">
        <w:rPr>
          <w:rFonts w:ascii="Times New Roman" w:hAnsi="Times New Roman"/>
          <w:b/>
          <w:color w:val="FF0000"/>
          <w:sz w:val="28"/>
          <w:szCs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д</w:t>
      </w:r>
      <w:r w:rsidR="00B344C1" w:rsidRPr="00973B8D">
        <w:rPr>
          <w:rFonts w:ascii="Times New Roman" w:hAnsi="Times New Roman"/>
          <w:b/>
          <w:color w:val="FF0000"/>
          <w:sz w:val="28"/>
          <w:szCs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ля специалиста отдела кадров</w:t>
      </w:r>
    </w:p>
    <w:p w:rsidR="00170527" w:rsidRPr="00973B8D" w:rsidRDefault="0017052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:rsidR="000E5D20" w:rsidRPr="00973B8D" w:rsidRDefault="00803361">
      <w:pPr>
        <w:spacing w:after="0" w:line="240" w:lineRule="auto"/>
        <w:jc w:val="center"/>
        <w:rPr>
          <w:rFonts w:ascii="Times New Roman" w:hAnsi="Times New Roman"/>
          <w:b/>
          <w:color w:val="F79646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proofErr w:type="gramStart"/>
      <w:r w:rsidRPr="00973B8D">
        <w:rPr>
          <w:rFonts w:ascii="Times New Roman" w:hAnsi="Times New Roman"/>
          <w:b/>
          <w:color w:val="F79646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Мы  поможем</w:t>
      </w:r>
      <w:proofErr w:type="gramEnd"/>
      <w:r w:rsidRPr="00973B8D">
        <w:rPr>
          <w:rFonts w:ascii="Times New Roman" w:hAnsi="Times New Roman"/>
          <w:b/>
          <w:color w:val="F79646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 xml:space="preserve"> выбрать единственно правильное решение,</w:t>
      </w:r>
    </w:p>
    <w:p w:rsidR="000E5D20" w:rsidRPr="00973B8D" w:rsidRDefault="00803361">
      <w:pPr>
        <w:spacing w:after="0" w:line="240" w:lineRule="auto"/>
        <w:jc w:val="center"/>
        <w:rPr>
          <w:rFonts w:ascii="Times New Roman" w:hAnsi="Times New Roman"/>
          <w:b/>
          <w:color w:val="F79646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973B8D">
        <w:rPr>
          <w:rFonts w:ascii="Times New Roman" w:hAnsi="Times New Roman"/>
          <w:b/>
          <w:color w:val="F79646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когда в спор вступают законодательные нормы</w:t>
      </w:r>
    </w:p>
    <w:p w:rsidR="000E5D20" w:rsidRPr="00973B8D" w:rsidRDefault="000E5D20">
      <w:pPr>
        <w:spacing w:after="0" w:line="240" w:lineRule="auto"/>
        <w:rPr>
          <w:rFonts w:ascii="Times New Roman" w:hAnsi="Times New Roman"/>
          <w:b/>
          <w:bCs/>
          <w:color w:val="F79646" w:themeColor="accent6"/>
          <w:sz w:val="24"/>
          <w:szCs w:val="24"/>
          <w:u w:val="single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tbl>
      <w:tblPr>
        <w:tblW w:w="10305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05"/>
      </w:tblGrid>
      <w:tr w:rsidR="000E5D20" w:rsidRPr="00973B8D" w:rsidTr="00D70B70">
        <w:trPr>
          <w:trHeight w:val="3007"/>
        </w:trPr>
        <w:tc>
          <w:tcPr>
            <w:tcW w:w="10305" w:type="dxa"/>
          </w:tcPr>
          <w:p w:rsidR="00B22229" w:rsidRDefault="006E561B">
            <w:pPr>
              <w:spacing w:after="0" w:line="240" w:lineRule="auto"/>
              <w:ind w:left="78"/>
              <w:rPr>
                <w:rFonts w:ascii="Times New Roman" w:hAnsi="Times New Roman"/>
                <w:b/>
                <w:color w:val="7030A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  <w:u w:val="single"/>
              </w:rPr>
              <w:t xml:space="preserve"> </w:t>
            </w:r>
            <w:r w:rsidR="00803361" w:rsidRPr="003B0DC7"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  <w:u w:val="single"/>
              </w:rPr>
              <w:t xml:space="preserve">Сегодня в </w:t>
            </w:r>
            <w:proofErr w:type="gramStart"/>
            <w:r w:rsidR="00803361" w:rsidRPr="003B0DC7"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  <w:u w:val="single"/>
              </w:rPr>
              <w:t>выпуске</w:t>
            </w:r>
            <w:r w:rsidR="00803361" w:rsidRPr="003B0DC7">
              <w:rPr>
                <w:rFonts w:ascii="Times New Roman" w:hAnsi="Times New Roman"/>
                <w:b/>
                <w:color w:val="7030A0"/>
                <w:sz w:val="24"/>
                <w:szCs w:val="24"/>
                <w:u w:val="single"/>
              </w:rPr>
              <w:t xml:space="preserve"> :</w:t>
            </w:r>
            <w:proofErr w:type="gramEnd"/>
            <w:r w:rsidR="00F66CD7" w:rsidRPr="003B0DC7">
              <w:rPr>
                <w:rFonts w:ascii="Times New Roman" w:hAnsi="Times New Roman"/>
                <w:b/>
                <w:color w:val="7030A0"/>
                <w:sz w:val="24"/>
                <w:szCs w:val="24"/>
                <w:u w:val="single"/>
              </w:rPr>
              <w:t xml:space="preserve"> </w:t>
            </w:r>
          </w:p>
          <w:p w:rsidR="00F1327F" w:rsidRDefault="00F1327F" w:rsidP="006E561B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  <w:p w:rsidR="00991B2B" w:rsidRPr="00991B2B" w:rsidRDefault="0018252E" w:rsidP="00991B2B">
            <w:pPr>
              <w:pStyle w:val="af2"/>
              <w:numPr>
                <w:ilvl w:val="0"/>
                <w:numId w:val="10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991B2B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Увольнение дистанционного главного бухгалтера</w:t>
            </w:r>
            <w:r w:rsidR="00C0708B" w:rsidRPr="00991B2B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– </w:t>
            </w:r>
            <w:r w:rsidR="00991B2B" w:rsidRPr="00991B2B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кадровый документооборот</w:t>
            </w:r>
          </w:p>
          <w:p w:rsidR="00950762" w:rsidRPr="00991B2B" w:rsidRDefault="00950762" w:rsidP="00991B2B">
            <w:pPr>
              <w:pStyle w:val="af2"/>
              <w:numPr>
                <w:ilvl w:val="0"/>
                <w:numId w:val="10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color w:val="595959" w:themeColor="text1" w:themeTint="A6"/>
                <w:sz w:val="24"/>
                <w:szCs w:val="24"/>
              </w:rPr>
            </w:pPr>
            <w:r w:rsidRPr="00991B2B">
              <w:rPr>
                <w:rFonts w:ascii="Times New Roman" w:hAnsi="Times New Roman"/>
                <w:b/>
                <w:color w:val="595959" w:themeColor="text1" w:themeTint="A6"/>
                <w:sz w:val="24"/>
                <w:szCs w:val="24"/>
              </w:rPr>
              <w:t>Нестандартная ситуация с увольнением после отпуска, если в отпуске был больничный</w:t>
            </w:r>
          </w:p>
          <w:p w:rsidR="00251F2C" w:rsidRPr="00991B2B" w:rsidRDefault="00251F2C" w:rsidP="00A06674">
            <w:pPr>
              <w:pStyle w:val="af2"/>
              <w:numPr>
                <w:ilvl w:val="0"/>
                <w:numId w:val="10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991B2B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Три практических вопроса при переоформлении патента иностранного работника</w:t>
            </w:r>
          </w:p>
          <w:p w:rsidR="00941B8B" w:rsidRPr="00991B2B" w:rsidRDefault="00941B8B" w:rsidP="00A06674">
            <w:pPr>
              <w:pStyle w:val="af2"/>
              <w:numPr>
                <w:ilvl w:val="0"/>
                <w:numId w:val="10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color w:val="595959" w:themeColor="text1" w:themeTint="A6"/>
                <w:sz w:val="24"/>
                <w:szCs w:val="24"/>
              </w:rPr>
            </w:pPr>
            <w:r w:rsidRPr="00991B2B">
              <w:rPr>
                <w:rFonts w:ascii="Times New Roman" w:hAnsi="Times New Roman"/>
                <w:b/>
                <w:color w:val="595959" w:themeColor="text1" w:themeTint="A6"/>
                <w:sz w:val="24"/>
                <w:szCs w:val="24"/>
              </w:rPr>
              <w:t>Как выдать документы об увольнении в связи с ликвидацией организации, если работник на СВО</w:t>
            </w:r>
          </w:p>
          <w:p w:rsidR="00D70B70" w:rsidRPr="00991B2B" w:rsidRDefault="00D70B70" w:rsidP="00D70B70">
            <w:pPr>
              <w:pStyle w:val="af2"/>
              <w:numPr>
                <w:ilvl w:val="0"/>
                <w:numId w:val="10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991B2B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Могут ли работники  вместо переноса очередного оплачиваемого отпуска оформлять заявление на предоставление отпуска вне графика</w:t>
            </w:r>
          </w:p>
        </w:tc>
      </w:tr>
    </w:tbl>
    <w:p w:rsidR="000E5D20" w:rsidRPr="00973B8D" w:rsidRDefault="000E5D20">
      <w:pPr>
        <w:spacing w:after="0" w:line="240" w:lineRule="auto"/>
        <w:jc w:val="center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</w:p>
    <w:p w:rsidR="008E5832" w:rsidRDefault="008E5832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0E5D20" w:rsidRPr="00973B8D" w:rsidRDefault="00803361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№1:</w:t>
      </w:r>
    </w:p>
    <w:p w:rsidR="00F960D1" w:rsidRDefault="00F960D1" w:rsidP="00E23F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23F84" w:rsidRDefault="00E23F84" w:rsidP="00E23F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fldChar w:fldCharType="begin" w:fldLock="1"/>
      </w:r>
      <w:r>
        <w:rPr>
          <w:rFonts w:ascii="Times New Roman" w:hAnsi="Times New Roman"/>
          <w:color w:val="000000"/>
          <w:sz w:val="24"/>
          <w:szCs w:val="24"/>
        </w:rPr>
        <w:instrText xml:space="preserve"> DOCVARIABLE ОПИСАНИЕДЕЯТЕЛЬНОСТИ </w:instrText>
      </w:r>
      <w:r>
        <w:rPr>
          <w:rFonts w:ascii="Times New Roman" w:hAnsi="Times New Roman"/>
          <w:color w:val="000000"/>
          <w:sz w:val="24"/>
          <w:szCs w:val="24"/>
        </w:rPr>
        <w:fldChar w:fldCharType="separate"/>
      </w:r>
      <w:r>
        <w:rPr>
          <w:rFonts w:ascii="Times New Roman" w:hAnsi="Times New Roman"/>
          <w:color w:val="000000"/>
          <w:sz w:val="24"/>
          <w:szCs w:val="24"/>
        </w:rPr>
        <w:t xml:space="preserve">Правомерно ли увольнение главного бухгалтера, с которым заключен трудовой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договор  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дистанционной работе, если  работодателю было направлено фото заявления об увольнении в связи с выходом на пенсию. Оригинал заявления не предоставлялся. Бухгалтерскую (финансовую) отчетность, а также кадровую документацию (так как вела еще кадровый учет) работодателю при увольнении не представлялся. Работница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лично  в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организацию не явилась. </w:t>
      </w:r>
      <w:r>
        <w:rPr>
          <w:rFonts w:ascii="Times New Roman" w:hAnsi="Times New Roman"/>
          <w:color w:val="000000"/>
          <w:sz w:val="24"/>
          <w:szCs w:val="24"/>
        </w:rPr>
        <w:fldChar w:fldCharType="end"/>
      </w:r>
    </w:p>
    <w:p w:rsidR="00E8674C" w:rsidRDefault="00E8674C" w:rsidP="00A9153D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6C0556" w:rsidRDefault="00803361" w:rsidP="00711F57">
      <w:pPr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AA1C43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AA1C43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</w:p>
    <w:p w:rsidR="006C7CEC" w:rsidRPr="006C7CEC" w:rsidRDefault="006C7CEC" w:rsidP="006C7C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C7CEC">
        <w:rPr>
          <w:rFonts w:ascii="Times New Roman" w:hAnsi="Times New Roman"/>
          <w:b/>
          <w:sz w:val="24"/>
          <w:szCs w:val="24"/>
        </w:rPr>
        <w:t>Д</w:t>
      </w:r>
      <w:r w:rsidRPr="006C7CEC">
        <w:rPr>
          <w:rFonts w:ascii="Times New Roman" w:hAnsi="Times New Roman"/>
          <w:b/>
          <w:color w:val="000000"/>
          <w:sz w:val="24"/>
          <w:szCs w:val="24"/>
        </w:rPr>
        <w:t xml:space="preserve">ля корректного увольнения дистанционного работника необходимо прописать в трудовом договоре о дистанционной работе либо в коллективном </w:t>
      </w:r>
      <w:proofErr w:type="gramStart"/>
      <w:r w:rsidRPr="006C7CEC">
        <w:rPr>
          <w:rFonts w:ascii="Times New Roman" w:hAnsi="Times New Roman"/>
          <w:b/>
          <w:color w:val="000000"/>
          <w:sz w:val="24"/>
          <w:szCs w:val="24"/>
        </w:rPr>
        <w:t>договоре</w:t>
      </w:r>
      <w:proofErr w:type="gramEnd"/>
      <w:r w:rsidRPr="006C7CEC">
        <w:rPr>
          <w:rFonts w:ascii="Times New Roman" w:hAnsi="Times New Roman"/>
          <w:b/>
          <w:color w:val="000000"/>
          <w:sz w:val="24"/>
          <w:szCs w:val="24"/>
        </w:rPr>
        <w:t xml:space="preserve"> либо в ином ЛНА подробно правила документооборота.</w:t>
      </w:r>
    </w:p>
    <w:p w:rsidR="006C7CEC" w:rsidRPr="00711F57" w:rsidRDefault="006C7CEC" w:rsidP="00711F57">
      <w:pPr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</w:p>
    <w:p w:rsidR="00FC0A99" w:rsidRPr="006B5F36" w:rsidRDefault="00FC0A99" w:rsidP="00FC0A9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B5F36">
        <w:rPr>
          <w:rFonts w:ascii="Times New Roman" w:hAnsi="Times New Roman"/>
          <w:color w:val="000000"/>
          <w:sz w:val="24"/>
          <w:szCs w:val="24"/>
        </w:rPr>
        <w:t xml:space="preserve">Вопрос </w:t>
      </w:r>
      <w:proofErr w:type="gramStart"/>
      <w:r w:rsidRPr="006B5F36">
        <w:rPr>
          <w:rFonts w:ascii="Times New Roman" w:hAnsi="Times New Roman"/>
          <w:color w:val="000000"/>
          <w:sz w:val="24"/>
          <w:szCs w:val="24"/>
        </w:rPr>
        <w:t>предоставления  дистанционным</w:t>
      </w:r>
      <w:proofErr w:type="gramEnd"/>
      <w:r w:rsidRPr="006B5F36">
        <w:rPr>
          <w:rFonts w:ascii="Times New Roman" w:hAnsi="Times New Roman"/>
          <w:color w:val="000000"/>
          <w:sz w:val="24"/>
          <w:szCs w:val="24"/>
        </w:rPr>
        <w:t xml:space="preserve"> работником скан-копии заявления на увольнение является спорным.</w:t>
      </w:r>
      <w:r>
        <w:rPr>
          <w:rFonts w:ascii="Times New Roman" w:hAnsi="Times New Roman"/>
          <w:color w:val="000000"/>
          <w:sz w:val="24"/>
          <w:szCs w:val="24"/>
        </w:rPr>
        <w:t xml:space="preserve"> Минтруд против такой формы взаимодействия, если только заявление не подписано ЭЦП работника.</w:t>
      </w:r>
    </w:p>
    <w:p w:rsidR="00FC0A99" w:rsidRPr="00C94A72" w:rsidRDefault="00FC0A99" w:rsidP="00FC0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Вместе с </w:t>
      </w:r>
      <w:proofErr w:type="gramStart"/>
      <w:r>
        <w:rPr>
          <w:rFonts w:ascii="Times New Roman" w:hAnsi="Times New Roman"/>
          <w:sz w:val="24"/>
          <w:szCs w:val="24"/>
        </w:rPr>
        <w:t>тем  з</w:t>
      </w:r>
      <w:r w:rsidRPr="00C94A72">
        <w:rPr>
          <w:rFonts w:ascii="Times New Roman" w:hAnsi="Times New Roman"/>
          <w:sz w:val="24"/>
          <w:szCs w:val="24"/>
        </w:rPr>
        <w:t>аконодатель</w:t>
      </w:r>
      <w:proofErr w:type="gramEnd"/>
      <w:r w:rsidRPr="00C94A72">
        <w:rPr>
          <w:rFonts w:ascii="Times New Roman" w:hAnsi="Times New Roman"/>
          <w:sz w:val="24"/>
          <w:szCs w:val="24"/>
        </w:rPr>
        <w:t xml:space="preserve"> устанавливает общие правила документооборота между работником и работодателем, включая ряд диспозитивных норм, которые стороны трудовых отношений могут адаптировать к конкретным условиям труда</w:t>
      </w:r>
      <w:r>
        <w:rPr>
          <w:rFonts w:ascii="Times New Roman" w:hAnsi="Times New Roman"/>
          <w:sz w:val="24"/>
          <w:szCs w:val="24"/>
        </w:rPr>
        <w:t>.</w:t>
      </w:r>
      <w:r w:rsidRPr="00C94A72">
        <w:rPr>
          <w:rFonts w:ascii="Times New Roman" w:hAnsi="Times New Roman"/>
          <w:sz w:val="24"/>
          <w:szCs w:val="24"/>
        </w:rPr>
        <w:t xml:space="preserve"> </w:t>
      </w:r>
    </w:p>
    <w:p w:rsidR="00FC0A99" w:rsidRDefault="00FC0A99" w:rsidP="00FC0A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FC0A99" w:rsidRPr="00FC0A99" w:rsidRDefault="00FC0A99" w:rsidP="00FC0A99">
      <w:pPr>
        <w:autoSpaceDE w:val="0"/>
        <w:autoSpaceDN w:val="0"/>
        <w:adjustRightInd w:val="0"/>
        <w:spacing w:after="0" w:line="240" w:lineRule="auto"/>
        <w:jc w:val="both"/>
        <w:outlineLvl w:val="0"/>
      </w:pPr>
      <w:r w:rsidRPr="00912539">
        <w:rPr>
          <w:rFonts w:ascii="Times New Roman" w:hAnsi="Times New Roman"/>
          <w:bCs/>
          <w:sz w:val="24"/>
          <w:szCs w:val="24"/>
        </w:rPr>
        <w:t xml:space="preserve">Особенности порядка взаимодействия дистанционного работника и работодателя регулирует </w:t>
      </w:r>
      <w:hyperlink r:id="rId9" w:tooltip="Ссылка на КонсультантПлюс" w:history="1">
        <w:r>
          <w:rPr>
            <w:rStyle w:val="af1"/>
            <w:rFonts w:eastAsia="Arial"/>
            <w:i/>
            <w:iCs/>
          </w:rPr>
          <w:t>ст. 312.3 ТК РФ {КонсультантПлюс}</w:t>
        </w:r>
      </w:hyperlink>
      <w:r>
        <w:t xml:space="preserve">. </w:t>
      </w:r>
      <w:r>
        <w:rPr>
          <w:rFonts w:ascii="Times New Roman" w:hAnsi="Times New Roman"/>
          <w:bCs/>
          <w:sz w:val="24"/>
          <w:szCs w:val="24"/>
        </w:rPr>
        <w:t xml:space="preserve">Согласно </w:t>
      </w:r>
      <w:hyperlink r:id="rId10" w:history="1">
        <w:r w:rsidRPr="00E0470E">
          <w:rPr>
            <w:rFonts w:ascii="Times New Roman" w:hAnsi="Times New Roman"/>
            <w:bCs/>
            <w:color w:val="0000FF"/>
            <w:sz w:val="24"/>
            <w:szCs w:val="24"/>
          </w:rPr>
          <w:t>ч. 6 ст. 312.3</w:t>
        </w:r>
      </w:hyperlink>
      <w:r w:rsidRPr="00E0470E">
        <w:rPr>
          <w:rFonts w:ascii="Times New Roman" w:hAnsi="Times New Roman"/>
          <w:bCs/>
          <w:sz w:val="24"/>
          <w:szCs w:val="24"/>
        </w:rPr>
        <w:t xml:space="preserve"> ТК РФ </w:t>
      </w:r>
      <w:r>
        <w:rPr>
          <w:rFonts w:ascii="Times New Roman" w:hAnsi="Times New Roman"/>
          <w:bCs/>
          <w:sz w:val="24"/>
          <w:szCs w:val="24"/>
        </w:rPr>
        <w:t>з</w:t>
      </w:r>
      <w:r w:rsidRPr="00E0470E">
        <w:rPr>
          <w:rFonts w:ascii="Times New Roman" w:hAnsi="Times New Roman"/>
          <w:bCs/>
          <w:sz w:val="24"/>
          <w:szCs w:val="24"/>
        </w:rPr>
        <w:t>аявление об увольнении дистанционный работник может подать в форме электронного документа</w:t>
      </w:r>
      <w:r>
        <w:rPr>
          <w:rFonts w:ascii="Times New Roman" w:hAnsi="Times New Roman"/>
          <w:b/>
          <w:bCs/>
          <w:sz w:val="24"/>
          <w:szCs w:val="24"/>
        </w:rPr>
        <w:t xml:space="preserve"> или в другой форме, </w:t>
      </w:r>
      <w:r w:rsidRPr="00E0470E">
        <w:rPr>
          <w:rFonts w:ascii="Times New Roman" w:hAnsi="Times New Roman"/>
          <w:bCs/>
          <w:sz w:val="24"/>
          <w:szCs w:val="24"/>
        </w:rPr>
        <w:lastRenderedPageBreak/>
        <w:t xml:space="preserve">предусмотренной вашим коллективным договором, локальным нормативным актом, принятым с учетом мнения профсоюза, трудовым договором, </w:t>
      </w:r>
      <w:proofErr w:type="spellStart"/>
      <w:r w:rsidRPr="00E0470E">
        <w:rPr>
          <w:rFonts w:ascii="Times New Roman" w:hAnsi="Times New Roman"/>
          <w:bCs/>
          <w:sz w:val="24"/>
          <w:szCs w:val="24"/>
        </w:rPr>
        <w:t>допсоглашением</w:t>
      </w:r>
      <w:proofErr w:type="spellEnd"/>
      <w:r w:rsidRPr="00E0470E">
        <w:rPr>
          <w:rFonts w:ascii="Times New Roman" w:hAnsi="Times New Roman"/>
          <w:bCs/>
          <w:sz w:val="24"/>
          <w:szCs w:val="24"/>
        </w:rPr>
        <w:t xml:space="preserve"> к нему.</w:t>
      </w:r>
    </w:p>
    <w:p w:rsidR="00BA1D77" w:rsidRDefault="00BA1D77" w:rsidP="00BA1D77">
      <w:pPr>
        <w:autoSpaceDE w:val="0"/>
        <w:autoSpaceDN w:val="0"/>
        <w:adjustRightInd w:val="0"/>
        <w:spacing w:after="0" w:line="240" w:lineRule="auto"/>
        <w:jc w:val="both"/>
      </w:pPr>
    </w:p>
    <w:p w:rsidR="00BA1D77" w:rsidRPr="00B008C7" w:rsidRDefault="00E071FA" w:rsidP="00BA1D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hyperlink r:id="rId11" w:history="1">
        <w:r w:rsidR="00BA1D77" w:rsidRPr="00B008C7">
          <w:rPr>
            <w:rFonts w:ascii="Times New Roman" w:hAnsi="Times New Roman"/>
            <w:b/>
            <w:color w:val="0000FF"/>
            <w:sz w:val="24"/>
            <w:szCs w:val="24"/>
          </w:rPr>
          <w:t>Ст. 80</w:t>
        </w:r>
      </w:hyperlink>
      <w:r w:rsidR="00BA1D77" w:rsidRPr="00B008C7">
        <w:rPr>
          <w:rFonts w:ascii="Times New Roman" w:hAnsi="Times New Roman"/>
          <w:b/>
          <w:sz w:val="24"/>
          <w:szCs w:val="24"/>
        </w:rPr>
        <w:t xml:space="preserve"> ТК РФ не позволяет работодателю отказать в заявлении об увольнении по собственному желанию.</w:t>
      </w:r>
    </w:p>
    <w:p w:rsidR="00BA1D77" w:rsidRDefault="00BA1D77" w:rsidP="00BA1D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закону вы можете уволить работника, если получили от него письменное заявление (предупреждение). С получением этого заявления начинается течение срока двухнедельной отработки (</w:t>
      </w:r>
      <w:hyperlink r:id="rId12" w:history="1">
        <w:r>
          <w:rPr>
            <w:rFonts w:ascii="Times New Roman" w:hAnsi="Times New Roman"/>
            <w:color w:val="0000FF"/>
            <w:sz w:val="24"/>
            <w:szCs w:val="24"/>
          </w:rPr>
          <w:t>ч. 1 ст. 80</w:t>
        </w:r>
      </w:hyperlink>
      <w:r>
        <w:rPr>
          <w:rFonts w:ascii="Times New Roman" w:hAnsi="Times New Roman"/>
          <w:sz w:val="24"/>
          <w:szCs w:val="24"/>
        </w:rPr>
        <w:t xml:space="preserve"> ТК РФ). </w:t>
      </w:r>
    </w:p>
    <w:p w:rsidR="00BA1D77" w:rsidRDefault="00BA1D77" w:rsidP="00BA1D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скан заявления об увольнении по электронной почте направил обычный (не дистанционный) работник, необходимо дождаться бумажную форму заявления с собственноручной подписью.</w:t>
      </w:r>
    </w:p>
    <w:p w:rsidR="00FC0A99" w:rsidRDefault="00FC0A99" w:rsidP="00FC0A9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FC0A99" w:rsidRDefault="00FC0A99" w:rsidP="00FC0A9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F033D8">
        <w:rPr>
          <w:rFonts w:ascii="Times New Roman" w:hAnsi="Times New Roman"/>
          <w:b/>
          <w:sz w:val="24"/>
          <w:szCs w:val="24"/>
        </w:rPr>
        <w:t>Полагаем, что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0664">
        <w:rPr>
          <w:rFonts w:ascii="Times New Roman" w:hAnsi="Times New Roman"/>
          <w:b/>
          <w:sz w:val="24"/>
          <w:szCs w:val="24"/>
          <w:highlight w:val="yellow"/>
        </w:rPr>
        <w:t>если скан заявления об увольнении по электронной почте направил дистанционный работник, и в ЛНА работодателя закреплен такой порядок обмена документами, то скан заявления является надлежащим документом, и работодатель обязан принять его в работу.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C0A99" w:rsidRDefault="00FC0A99" w:rsidP="00FC0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0A99" w:rsidRDefault="00FC0A99" w:rsidP="00FC0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B0664">
        <w:rPr>
          <w:rFonts w:ascii="Times New Roman" w:hAnsi="Times New Roman"/>
          <w:b/>
          <w:sz w:val="24"/>
          <w:szCs w:val="24"/>
          <w:highlight w:val="yellow"/>
        </w:rPr>
        <w:t>Процедура передачи дел при увольнении главного бухгалтера законом не установлена</w:t>
      </w:r>
      <w:r w:rsidRPr="00CB0664">
        <w:rPr>
          <w:rFonts w:ascii="Times New Roman" w:hAnsi="Times New Roman"/>
          <w:sz w:val="24"/>
          <w:szCs w:val="24"/>
          <w:highlight w:val="yellow"/>
        </w:rPr>
        <w:t>.</w:t>
      </w:r>
      <w:r w:rsidRPr="007B2671">
        <w:rPr>
          <w:rFonts w:ascii="Times New Roman" w:hAnsi="Times New Roman"/>
          <w:sz w:val="24"/>
          <w:szCs w:val="24"/>
        </w:rPr>
        <w:t xml:space="preserve"> На практике данный процесс обычно включает в себя издание приказа о приеме-передаче дел, непосредственную передачу дел, подписание </w:t>
      </w:r>
      <w:hyperlink r:id="rId13" w:history="1">
        <w:r w:rsidRPr="007B2671">
          <w:rPr>
            <w:rFonts w:ascii="Times New Roman" w:hAnsi="Times New Roman"/>
            <w:color w:val="0000FF"/>
            <w:sz w:val="24"/>
            <w:szCs w:val="24"/>
          </w:rPr>
          <w:t>акта приема-передачи</w:t>
        </w:r>
      </w:hyperlink>
      <w:r>
        <w:rPr>
          <w:rFonts w:ascii="Times New Roman" w:hAnsi="Times New Roman"/>
          <w:sz w:val="24"/>
          <w:szCs w:val="24"/>
        </w:rPr>
        <w:t xml:space="preserve"> дел -  </w:t>
      </w:r>
      <w:r w:rsidRPr="00CB0664">
        <w:rPr>
          <w:rFonts w:ascii="Times New Roman" w:hAnsi="Times New Roman"/>
          <w:b/>
          <w:sz w:val="24"/>
          <w:szCs w:val="24"/>
          <w:highlight w:val="yellow"/>
        </w:rPr>
        <w:t>если такая обязанность предусмотрена, в частности, его трудовым договором, вашим локальным нормативным актом, с которым работник ознакомлен под подпись.</w:t>
      </w:r>
      <w:r w:rsidRPr="00BA1D77">
        <w:rPr>
          <w:rFonts w:ascii="Times New Roman" w:hAnsi="Times New Roman"/>
          <w:b/>
          <w:sz w:val="24"/>
          <w:szCs w:val="24"/>
        </w:rPr>
        <w:t xml:space="preserve"> </w:t>
      </w:r>
    </w:p>
    <w:p w:rsidR="00BA1D77" w:rsidRPr="00BA1D77" w:rsidRDefault="00BA1D77" w:rsidP="00FC0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A1D77" w:rsidRPr="00CB0664" w:rsidRDefault="00BA1D77" w:rsidP="00BA1D77">
      <w:pPr>
        <w:pStyle w:val="af2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CB0664">
        <w:rPr>
          <w:rFonts w:ascii="Times New Roman" w:hAnsi="Times New Roman"/>
          <w:iCs/>
        </w:rPr>
        <w:t>Главный бухгалтер должен передать дела при увольнении, если такая обязанность предусмотрена, в частности, его трудовым договором, вашим локальным нормативным актом, с которым работник ознакомлен под подпись (</w:t>
      </w:r>
      <w:hyperlink r:id="rId14" w:history="1">
        <w:r w:rsidRPr="00CB0664">
          <w:rPr>
            <w:rFonts w:ascii="Times New Roman" w:hAnsi="Times New Roman"/>
            <w:iCs/>
            <w:color w:val="0000FF"/>
          </w:rPr>
          <w:t>ч. 1 ст. 8</w:t>
        </w:r>
      </w:hyperlink>
      <w:r w:rsidRPr="00CB0664">
        <w:rPr>
          <w:rFonts w:ascii="Times New Roman" w:hAnsi="Times New Roman"/>
          <w:iCs/>
        </w:rPr>
        <w:t xml:space="preserve">, </w:t>
      </w:r>
      <w:hyperlink r:id="rId15" w:history="1">
        <w:proofErr w:type="spellStart"/>
        <w:r w:rsidRPr="00CB0664">
          <w:rPr>
            <w:rFonts w:ascii="Times New Roman" w:hAnsi="Times New Roman"/>
            <w:iCs/>
            <w:color w:val="0000FF"/>
          </w:rPr>
          <w:t>абз</w:t>
        </w:r>
        <w:proofErr w:type="spellEnd"/>
        <w:r w:rsidRPr="00CB0664">
          <w:rPr>
            <w:rFonts w:ascii="Times New Roman" w:hAnsi="Times New Roman"/>
            <w:iCs/>
            <w:color w:val="0000FF"/>
          </w:rPr>
          <w:t>. 2</w:t>
        </w:r>
      </w:hyperlink>
      <w:r w:rsidRPr="00CB0664">
        <w:rPr>
          <w:rFonts w:ascii="Times New Roman" w:hAnsi="Times New Roman"/>
          <w:iCs/>
        </w:rPr>
        <w:t xml:space="preserve">, </w:t>
      </w:r>
      <w:hyperlink r:id="rId16" w:history="1">
        <w:r w:rsidRPr="00CB0664">
          <w:rPr>
            <w:rFonts w:ascii="Times New Roman" w:hAnsi="Times New Roman"/>
            <w:iCs/>
            <w:color w:val="0000FF"/>
          </w:rPr>
          <w:t>4 ч. 2 ст. 21</w:t>
        </w:r>
      </w:hyperlink>
      <w:r w:rsidRPr="00CB0664">
        <w:rPr>
          <w:rFonts w:ascii="Times New Roman" w:hAnsi="Times New Roman"/>
          <w:iCs/>
        </w:rPr>
        <w:t xml:space="preserve">, </w:t>
      </w:r>
      <w:hyperlink r:id="rId17" w:history="1">
        <w:proofErr w:type="spellStart"/>
        <w:r w:rsidRPr="00CB0664">
          <w:rPr>
            <w:rFonts w:ascii="Times New Roman" w:hAnsi="Times New Roman"/>
            <w:iCs/>
            <w:color w:val="0000FF"/>
          </w:rPr>
          <w:t>абз</w:t>
        </w:r>
        <w:proofErr w:type="spellEnd"/>
        <w:r w:rsidRPr="00CB0664">
          <w:rPr>
            <w:rFonts w:ascii="Times New Roman" w:hAnsi="Times New Roman"/>
            <w:iCs/>
            <w:color w:val="0000FF"/>
          </w:rPr>
          <w:t>. 5</w:t>
        </w:r>
      </w:hyperlink>
      <w:r w:rsidRPr="00CB0664">
        <w:rPr>
          <w:rFonts w:ascii="Times New Roman" w:hAnsi="Times New Roman"/>
          <w:iCs/>
        </w:rPr>
        <w:t xml:space="preserve">, </w:t>
      </w:r>
      <w:hyperlink r:id="rId18" w:history="1">
        <w:r w:rsidRPr="00CB0664">
          <w:rPr>
            <w:rFonts w:ascii="Times New Roman" w:hAnsi="Times New Roman"/>
            <w:iCs/>
            <w:color w:val="0000FF"/>
          </w:rPr>
          <w:t>7 ч. 1</w:t>
        </w:r>
      </w:hyperlink>
      <w:r w:rsidRPr="00CB0664">
        <w:rPr>
          <w:rFonts w:ascii="Times New Roman" w:hAnsi="Times New Roman"/>
          <w:iCs/>
        </w:rPr>
        <w:t xml:space="preserve">, </w:t>
      </w:r>
      <w:hyperlink r:id="rId19" w:history="1">
        <w:proofErr w:type="spellStart"/>
        <w:r w:rsidRPr="00CB0664">
          <w:rPr>
            <w:rFonts w:ascii="Times New Roman" w:hAnsi="Times New Roman"/>
            <w:iCs/>
            <w:color w:val="0000FF"/>
          </w:rPr>
          <w:t>абз</w:t>
        </w:r>
        <w:proofErr w:type="spellEnd"/>
        <w:r w:rsidRPr="00CB0664">
          <w:rPr>
            <w:rFonts w:ascii="Times New Roman" w:hAnsi="Times New Roman"/>
            <w:iCs/>
            <w:color w:val="0000FF"/>
          </w:rPr>
          <w:t>. 10 ч. 2 ст. 22</w:t>
        </w:r>
      </w:hyperlink>
      <w:r w:rsidRPr="00CB0664">
        <w:rPr>
          <w:rFonts w:ascii="Times New Roman" w:hAnsi="Times New Roman"/>
          <w:iCs/>
        </w:rPr>
        <w:t xml:space="preserve">, </w:t>
      </w:r>
      <w:hyperlink r:id="rId20" w:history="1">
        <w:r w:rsidRPr="00CB0664">
          <w:rPr>
            <w:rFonts w:ascii="Times New Roman" w:hAnsi="Times New Roman"/>
            <w:iCs/>
            <w:color w:val="0000FF"/>
          </w:rPr>
          <w:t>ч. 2</w:t>
        </w:r>
      </w:hyperlink>
      <w:r w:rsidRPr="00CB0664">
        <w:rPr>
          <w:rFonts w:ascii="Times New Roman" w:hAnsi="Times New Roman"/>
          <w:iCs/>
        </w:rPr>
        <w:t xml:space="preserve">, </w:t>
      </w:r>
      <w:hyperlink r:id="rId21" w:history="1">
        <w:r w:rsidRPr="00CB0664">
          <w:rPr>
            <w:rFonts w:ascii="Times New Roman" w:hAnsi="Times New Roman"/>
            <w:iCs/>
            <w:color w:val="0000FF"/>
          </w:rPr>
          <w:t>4 ст. 57</w:t>
        </w:r>
      </w:hyperlink>
      <w:r w:rsidRPr="00CB0664">
        <w:rPr>
          <w:rFonts w:ascii="Times New Roman" w:hAnsi="Times New Roman"/>
          <w:iCs/>
        </w:rPr>
        <w:t xml:space="preserve">, </w:t>
      </w:r>
      <w:hyperlink r:id="rId22" w:history="1">
        <w:r w:rsidRPr="00CB0664">
          <w:rPr>
            <w:rFonts w:ascii="Times New Roman" w:hAnsi="Times New Roman"/>
            <w:iCs/>
            <w:color w:val="0000FF"/>
          </w:rPr>
          <w:t>ст. 60</w:t>
        </w:r>
      </w:hyperlink>
      <w:r w:rsidRPr="00CB0664">
        <w:rPr>
          <w:rFonts w:ascii="Times New Roman" w:hAnsi="Times New Roman"/>
          <w:iCs/>
        </w:rPr>
        <w:t xml:space="preserve">, </w:t>
      </w:r>
      <w:hyperlink r:id="rId23" w:history="1">
        <w:r w:rsidRPr="00CB0664">
          <w:rPr>
            <w:rFonts w:ascii="Times New Roman" w:hAnsi="Times New Roman"/>
            <w:iCs/>
            <w:color w:val="0000FF"/>
          </w:rPr>
          <w:t>ч. 3 ст. 68</w:t>
        </w:r>
      </w:hyperlink>
      <w:r w:rsidRPr="00CB0664">
        <w:rPr>
          <w:rFonts w:ascii="Times New Roman" w:hAnsi="Times New Roman"/>
          <w:iCs/>
        </w:rPr>
        <w:t xml:space="preserve">, </w:t>
      </w:r>
      <w:hyperlink r:id="rId24" w:history="1">
        <w:r w:rsidRPr="00CB0664">
          <w:rPr>
            <w:rFonts w:ascii="Times New Roman" w:hAnsi="Times New Roman"/>
            <w:iCs/>
            <w:color w:val="0000FF"/>
          </w:rPr>
          <w:t>ч. 1 ст. 189</w:t>
        </w:r>
      </w:hyperlink>
      <w:r w:rsidRPr="00CB0664">
        <w:rPr>
          <w:rFonts w:ascii="Times New Roman" w:hAnsi="Times New Roman"/>
          <w:iCs/>
        </w:rPr>
        <w:t xml:space="preserve"> ТК РФ).</w:t>
      </w:r>
    </w:p>
    <w:p w:rsidR="00BA1D77" w:rsidRPr="00CB0664" w:rsidRDefault="00BA1D77" w:rsidP="00BA1D77">
      <w:pPr>
        <w:pStyle w:val="af2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  <w:r w:rsidRPr="00CB0664">
        <w:rPr>
          <w:rFonts w:ascii="Times New Roman" w:hAnsi="Times New Roman"/>
          <w:iCs/>
        </w:rPr>
        <w:t xml:space="preserve">В других случаях главный бухгалтер вправе отказаться от передачи дел при увольнении, поскольку законом не установлена такая обязанность. Отказ от передачи дел рекомендуем зафиксировать в акте, даже если главный бухгалтер отказался от нее в связи с тем, что передача дел не входит в его трудовые обязанности. Документ по закону необязательный, но в случае спора или проверки у вас будет подтверждение того, что вы предприняли меры в том числе для исполнения обязанности по организации сохранности бухгалтерских документов с учетом </w:t>
      </w:r>
      <w:hyperlink r:id="rId25" w:history="1">
        <w:r w:rsidRPr="00CB0664">
          <w:rPr>
            <w:rFonts w:ascii="Times New Roman" w:hAnsi="Times New Roman"/>
            <w:iCs/>
            <w:color w:val="0000FF"/>
          </w:rPr>
          <w:t>ч. 1 ст. 7</w:t>
        </w:r>
      </w:hyperlink>
      <w:r w:rsidRPr="00CB0664">
        <w:rPr>
          <w:rFonts w:ascii="Times New Roman" w:hAnsi="Times New Roman"/>
          <w:iCs/>
        </w:rPr>
        <w:t xml:space="preserve"> Закона о бухгалтерском учете, </w:t>
      </w:r>
      <w:hyperlink r:id="rId26" w:history="1">
        <w:r w:rsidRPr="00CB0664">
          <w:rPr>
            <w:rFonts w:ascii="Times New Roman" w:hAnsi="Times New Roman"/>
            <w:iCs/>
            <w:color w:val="0000FF"/>
          </w:rPr>
          <w:t>п. 101</w:t>
        </w:r>
      </w:hyperlink>
      <w:r w:rsidRPr="00CB0664">
        <w:rPr>
          <w:rFonts w:ascii="Times New Roman" w:hAnsi="Times New Roman"/>
          <w:iCs/>
        </w:rPr>
        <w:t xml:space="preserve"> Положения по ведению бухгалтерского учета и бухгалтерской отчетности. А если главный бухгалтер отказывается передать дела при увольнении в случае, когда обязан это сделать, указанный акт позволит обосновать </w:t>
      </w:r>
      <w:hyperlink r:id="rId27" w:history="1">
        <w:r w:rsidRPr="00CB0664">
          <w:rPr>
            <w:rFonts w:ascii="Times New Roman" w:hAnsi="Times New Roman"/>
            <w:iCs/>
            <w:color w:val="0000FF"/>
          </w:rPr>
          <w:t>привлечение к дисциплинарной ответственности</w:t>
        </w:r>
      </w:hyperlink>
      <w:r w:rsidRPr="00CB0664">
        <w:rPr>
          <w:rFonts w:ascii="Times New Roman" w:hAnsi="Times New Roman"/>
          <w:iCs/>
        </w:rPr>
        <w:t xml:space="preserve">, если вы решите применить к работнику </w:t>
      </w:r>
      <w:hyperlink r:id="rId28" w:history="1">
        <w:r w:rsidRPr="00CB0664">
          <w:rPr>
            <w:rFonts w:ascii="Times New Roman" w:hAnsi="Times New Roman"/>
            <w:iCs/>
            <w:color w:val="0000FF"/>
          </w:rPr>
          <w:t>дисциплинарное взыскание</w:t>
        </w:r>
      </w:hyperlink>
      <w:r w:rsidRPr="00CB0664">
        <w:rPr>
          <w:rFonts w:ascii="Times New Roman" w:hAnsi="Times New Roman"/>
          <w:iCs/>
        </w:rPr>
        <w:t xml:space="preserve"> за это с учетом </w:t>
      </w:r>
      <w:hyperlink r:id="rId29" w:history="1">
        <w:r w:rsidRPr="00CB0664">
          <w:rPr>
            <w:rFonts w:ascii="Times New Roman" w:hAnsi="Times New Roman"/>
            <w:iCs/>
            <w:color w:val="0000FF"/>
          </w:rPr>
          <w:t>ч. 1 ст. 22</w:t>
        </w:r>
      </w:hyperlink>
      <w:r w:rsidRPr="00CB0664">
        <w:rPr>
          <w:rFonts w:ascii="Times New Roman" w:hAnsi="Times New Roman"/>
          <w:iCs/>
        </w:rPr>
        <w:t xml:space="preserve">, </w:t>
      </w:r>
      <w:hyperlink r:id="rId30" w:history="1">
        <w:r w:rsidRPr="00CB0664">
          <w:rPr>
            <w:rFonts w:ascii="Times New Roman" w:hAnsi="Times New Roman"/>
            <w:iCs/>
            <w:color w:val="0000FF"/>
          </w:rPr>
          <w:t>ч. 1 ст. 189</w:t>
        </w:r>
      </w:hyperlink>
      <w:r w:rsidRPr="00CB0664">
        <w:rPr>
          <w:rFonts w:ascii="Times New Roman" w:hAnsi="Times New Roman"/>
          <w:iCs/>
        </w:rPr>
        <w:t xml:space="preserve">, </w:t>
      </w:r>
      <w:hyperlink r:id="rId31" w:history="1">
        <w:r w:rsidRPr="00CB0664">
          <w:rPr>
            <w:rFonts w:ascii="Times New Roman" w:hAnsi="Times New Roman"/>
            <w:iCs/>
            <w:color w:val="0000FF"/>
          </w:rPr>
          <w:t>ч. 1 ст. 192</w:t>
        </w:r>
      </w:hyperlink>
      <w:r w:rsidRPr="00CB0664">
        <w:rPr>
          <w:rFonts w:ascii="Times New Roman" w:hAnsi="Times New Roman"/>
          <w:iCs/>
        </w:rPr>
        <w:t xml:space="preserve">, </w:t>
      </w:r>
      <w:hyperlink r:id="rId32" w:history="1">
        <w:r w:rsidRPr="00CB0664">
          <w:rPr>
            <w:rFonts w:ascii="Times New Roman" w:hAnsi="Times New Roman"/>
            <w:iCs/>
            <w:color w:val="0000FF"/>
          </w:rPr>
          <w:t>ст. 193</w:t>
        </w:r>
      </w:hyperlink>
      <w:r w:rsidRPr="00CB0664">
        <w:rPr>
          <w:rFonts w:ascii="Times New Roman" w:hAnsi="Times New Roman"/>
          <w:iCs/>
        </w:rPr>
        <w:t xml:space="preserve"> ТК РФ.</w:t>
      </w:r>
    </w:p>
    <w:p w:rsidR="00FC0A99" w:rsidRPr="00CB0664" w:rsidRDefault="00BA1D77" w:rsidP="00BA1D77">
      <w:pPr>
        <w:pStyle w:val="af2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B0664">
        <w:rPr>
          <w:rFonts w:ascii="Times New Roman" w:hAnsi="Times New Roman"/>
          <w:iCs/>
        </w:rPr>
        <w:t xml:space="preserve">Кроме того, если главный бухгалтер отказался передать дела, можно </w:t>
      </w:r>
      <w:hyperlink r:id="rId33" w:history="1">
        <w:r w:rsidRPr="00CB0664">
          <w:rPr>
            <w:rFonts w:ascii="Times New Roman" w:hAnsi="Times New Roman"/>
            <w:iCs/>
            <w:color w:val="0000FF"/>
          </w:rPr>
          <w:t>провести аудит</w:t>
        </w:r>
      </w:hyperlink>
      <w:r w:rsidRPr="00CB0664">
        <w:rPr>
          <w:rFonts w:ascii="Times New Roman" w:hAnsi="Times New Roman"/>
          <w:iCs/>
        </w:rPr>
        <w:t xml:space="preserve"> и получить </w:t>
      </w:r>
      <w:hyperlink r:id="rId34" w:history="1">
        <w:r w:rsidRPr="00CB0664">
          <w:rPr>
            <w:rFonts w:ascii="Times New Roman" w:hAnsi="Times New Roman"/>
            <w:iCs/>
            <w:color w:val="0000FF"/>
          </w:rPr>
          <w:t>аудиторское заключение</w:t>
        </w:r>
      </w:hyperlink>
      <w:r w:rsidRPr="00CB0664">
        <w:rPr>
          <w:rFonts w:ascii="Times New Roman" w:hAnsi="Times New Roman"/>
          <w:iCs/>
        </w:rPr>
        <w:t>. Это позволит более полно оценить текущее состояние дел, в том числе выявить отсутствие необходимых документов, своевременно предпринять действия по их восстановлению.</w:t>
      </w:r>
    </w:p>
    <w:p w:rsidR="00BA1D77" w:rsidRDefault="00BA1D77" w:rsidP="00FC0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0A99" w:rsidRPr="002B07A2" w:rsidRDefault="00FC0A99" w:rsidP="00FC0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Оригиналы </w:t>
      </w:r>
      <w:proofErr w:type="gramStart"/>
      <w:r>
        <w:rPr>
          <w:rFonts w:ascii="Times New Roman" w:hAnsi="Times New Roman"/>
          <w:sz w:val="24"/>
          <w:szCs w:val="24"/>
        </w:rPr>
        <w:t>документов  об</w:t>
      </w:r>
      <w:proofErr w:type="gramEnd"/>
      <w:r>
        <w:rPr>
          <w:rFonts w:ascii="Times New Roman" w:hAnsi="Times New Roman"/>
          <w:sz w:val="24"/>
          <w:szCs w:val="24"/>
        </w:rPr>
        <w:t xml:space="preserve"> увольнении дистанционного работника, как правило, направляются ему в электронном виде\почтой России, </w:t>
      </w:r>
      <w:r w:rsidRPr="00CB0664">
        <w:rPr>
          <w:rFonts w:ascii="Times New Roman" w:hAnsi="Times New Roman"/>
          <w:b/>
          <w:sz w:val="24"/>
          <w:szCs w:val="24"/>
          <w:highlight w:val="yellow"/>
        </w:rPr>
        <w:t>в офис работодателя дистанционный работник не обязан являться, если это отдельно не оговорено в его трудовом договоре или ЛНА работодателя.</w:t>
      </w:r>
    </w:p>
    <w:p w:rsidR="00FC0A99" w:rsidRPr="007B2671" w:rsidRDefault="00FC0A99" w:rsidP="00FC0A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6574" w:rsidRDefault="00803361">
      <w:pPr>
        <w:spacing w:after="0" w:line="240" w:lineRule="auto"/>
        <w:rPr>
          <w:rFonts w:ascii="Times New Roman" w:hAnsi="Times New Roman"/>
          <w:b/>
          <w:color w:val="CF3D0F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оисковые </w:t>
      </w:r>
      <w:proofErr w:type="gramStart"/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>запросы  в</w:t>
      </w:r>
      <w:proofErr w:type="gramEnd"/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КонсультантПлюс: </w:t>
      </w:r>
    </w:p>
    <w:p w:rsidR="007C5D17" w:rsidRPr="007C5D17" w:rsidRDefault="007C5D17" w:rsidP="007C5D17">
      <w:pPr>
        <w:pStyle w:val="af2"/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bCs/>
          <w:i/>
          <w:color w:val="403152" w:themeColor="accent4" w:themeShade="80"/>
          <w:sz w:val="24"/>
          <w:szCs w:val="24"/>
        </w:rPr>
      </w:pPr>
      <w:r w:rsidRPr="007C5D17">
        <w:rPr>
          <w:rFonts w:ascii="Times New Roman" w:hAnsi="Times New Roman"/>
          <w:b/>
          <w:bCs/>
          <w:i/>
          <w:color w:val="403152" w:themeColor="accent4" w:themeShade="80"/>
          <w:sz w:val="24"/>
          <w:szCs w:val="24"/>
        </w:rPr>
        <w:t>дистанционный трудовой договор с главным бухгалтером</w:t>
      </w:r>
    </w:p>
    <w:p w:rsidR="007C5D17" w:rsidRPr="007C5D17" w:rsidRDefault="007C5D17" w:rsidP="007C5D17">
      <w:pPr>
        <w:pStyle w:val="af2"/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bCs/>
          <w:i/>
          <w:color w:val="403152" w:themeColor="accent4" w:themeShade="80"/>
          <w:sz w:val="24"/>
          <w:szCs w:val="24"/>
        </w:rPr>
      </w:pPr>
      <w:r w:rsidRPr="007C5D17">
        <w:rPr>
          <w:rFonts w:ascii="Times New Roman" w:hAnsi="Times New Roman"/>
          <w:b/>
          <w:bCs/>
          <w:i/>
          <w:color w:val="403152" w:themeColor="accent4" w:themeShade="80"/>
          <w:sz w:val="24"/>
          <w:szCs w:val="24"/>
        </w:rPr>
        <w:t>заявление на увольнение дистанционного работника</w:t>
      </w:r>
    </w:p>
    <w:p w:rsidR="00A06674" w:rsidRPr="007C5D17" w:rsidRDefault="007C5D17" w:rsidP="007C5D17">
      <w:pPr>
        <w:pStyle w:val="af2"/>
        <w:numPr>
          <w:ilvl w:val="0"/>
          <w:numId w:val="19"/>
        </w:numPr>
        <w:spacing w:after="0" w:line="240" w:lineRule="auto"/>
        <w:rPr>
          <w:rFonts w:ascii="Times New Roman" w:hAnsi="Times New Roman"/>
          <w:b/>
          <w:bCs/>
          <w:i/>
          <w:color w:val="403152" w:themeColor="accent4" w:themeShade="80"/>
          <w:sz w:val="24"/>
          <w:szCs w:val="24"/>
        </w:rPr>
      </w:pPr>
      <w:r w:rsidRPr="007C5D17">
        <w:rPr>
          <w:rFonts w:ascii="Times New Roman" w:hAnsi="Times New Roman"/>
          <w:b/>
          <w:bCs/>
          <w:i/>
          <w:color w:val="403152" w:themeColor="accent4" w:themeShade="80"/>
          <w:sz w:val="24"/>
          <w:szCs w:val="24"/>
        </w:rPr>
        <w:t>отчетность при увольнении дистанционного работника - главного бухгалтера</w:t>
      </w:r>
    </w:p>
    <w:p w:rsidR="000E5D20" w:rsidRPr="008E38DB" w:rsidRDefault="00803361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  материалы</w:t>
      </w:r>
      <w:proofErr w:type="gramEnd"/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в КонсультантПлюс: </w:t>
      </w:r>
    </w:p>
    <w:p w:rsidR="004C78DE" w:rsidRPr="004C78DE" w:rsidRDefault="00E071FA" w:rsidP="004C78DE">
      <w:pPr>
        <w:pStyle w:val="af2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35" w:tooltip="Ссылка на КонсультантПлюс" w:history="1">
        <w:r w:rsidR="004C78DE" w:rsidRPr="004C78DE">
          <w:rPr>
            <w:rStyle w:val="af1"/>
            <w:rFonts w:ascii="Times New Roman" w:eastAsia="Arial" w:hAnsi="Times New Roman"/>
            <w:i/>
            <w:iCs/>
          </w:rPr>
          <w:t>ст. 312.3 ТК РФ {КонсультантПлюс}</w:t>
        </w:r>
      </w:hyperlink>
    </w:p>
    <w:p w:rsidR="004C78DE" w:rsidRPr="004C78DE" w:rsidRDefault="00E071FA" w:rsidP="004C78DE">
      <w:pPr>
        <w:pStyle w:val="af2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36" w:tooltip="Ссылка на КонсультантПлюс" w:history="1">
        <w:r w:rsidR="004C78DE" w:rsidRPr="004C78DE">
          <w:rPr>
            <w:rStyle w:val="af1"/>
            <w:rFonts w:ascii="Times New Roman" w:eastAsia="Arial" w:hAnsi="Times New Roman"/>
            <w:i/>
            <w:iCs/>
          </w:rPr>
          <w:t>Готовое решение: Какие есть особенности увольнения дистанционного работника (КонсультантПлюс, 2025) {КонсультантПлюс}</w:t>
        </w:r>
      </w:hyperlink>
    </w:p>
    <w:p w:rsidR="004C78DE" w:rsidRPr="004C78DE" w:rsidRDefault="00E071FA" w:rsidP="004C78DE">
      <w:pPr>
        <w:pStyle w:val="af2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37" w:tooltip="Ссылка на КонсультантПлюс" w:history="1">
        <w:r w:rsidR="004C78DE" w:rsidRPr="004C78DE">
          <w:rPr>
            <w:rStyle w:val="af1"/>
            <w:rFonts w:ascii="Times New Roman" w:eastAsia="Arial" w:hAnsi="Times New Roman"/>
            <w:i/>
            <w:iCs/>
          </w:rPr>
          <w:t>Готовое решение: Как оформить увольнение работника по собственному желанию (КонсультантПлюс, 2025) {КонсультантПлюс}</w:t>
        </w:r>
      </w:hyperlink>
    </w:p>
    <w:p w:rsidR="004C78DE" w:rsidRPr="004C78DE" w:rsidRDefault="00E071FA" w:rsidP="004C78DE">
      <w:pPr>
        <w:pStyle w:val="af2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38" w:tooltip="Ссылка на КонсультантПлюс" w:history="1">
        <w:r w:rsidR="004C78DE" w:rsidRPr="004C78DE">
          <w:rPr>
            <w:rStyle w:val="af1"/>
            <w:rFonts w:ascii="Times New Roman" w:eastAsia="Arial" w:hAnsi="Times New Roman"/>
            <w:i/>
            <w:iCs/>
          </w:rPr>
          <w:t>Статья: Особенности увольнения дистанционного работника по п. 3 ч. 1 ст. 77 (ч. 1 ст. 80) Трудового кодекса РФ (Василенко Ю.Е.) ("Трудовое право в России и за рубежом", 2025, N 2) {КонсультантПлюс}</w:t>
        </w:r>
      </w:hyperlink>
    </w:p>
    <w:p w:rsidR="004C78DE" w:rsidRPr="004C78DE" w:rsidRDefault="00E071FA" w:rsidP="004C78DE">
      <w:pPr>
        <w:pStyle w:val="af2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39" w:tooltip="Ссылка на КонсультантПлюс" w:history="1">
        <w:r w:rsidR="004C78DE" w:rsidRPr="004C78DE">
          <w:rPr>
            <w:rStyle w:val="af1"/>
            <w:rFonts w:ascii="Times New Roman" w:eastAsia="Arial" w:hAnsi="Times New Roman"/>
            <w:i/>
            <w:iCs/>
          </w:rPr>
          <w:t>Готовое решение: Как организовать передачу дел при увольнении главного бухгалтера (КонсультантПлюс, 2025) {КонсультантПлюс}</w:t>
        </w:r>
      </w:hyperlink>
    </w:p>
    <w:p w:rsidR="004C78DE" w:rsidRPr="004C78DE" w:rsidRDefault="00E071FA" w:rsidP="004C78DE">
      <w:pPr>
        <w:pStyle w:val="af2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40" w:tooltip="Ссылка на КонсультантПлюс" w:history="1">
        <w:r w:rsidR="004C78DE" w:rsidRPr="004C78DE">
          <w:rPr>
            <w:rStyle w:val="af1"/>
            <w:rFonts w:ascii="Times New Roman" w:eastAsia="Arial" w:hAnsi="Times New Roman"/>
            <w:i/>
            <w:iCs/>
          </w:rPr>
          <w:t>Готовое решение: Как оформить прием на работу дистанционного работника (КонсультантПлюс, 2025) {КонсультантПлюс}</w:t>
        </w:r>
      </w:hyperlink>
    </w:p>
    <w:p w:rsidR="00A06674" w:rsidRDefault="00A06674" w:rsidP="002A51C7">
      <w:pPr>
        <w:autoSpaceDE w:val="0"/>
        <w:autoSpaceDN w:val="0"/>
        <w:adjustRightInd w:val="0"/>
        <w:spacing w:after="0" w:line="240" w:lineRule="auto"/>
      </w:pPr>
    </w:p>
    <w:p w:rsidR="002A51C7" w:rsidRDefault="002A51C7" w:rsidP="002A51C7">
      <w:pPr>
        <w:autoSpaceDE w:val="0"/>
        <w:autoSpaceDN w:val="0"/>
        <w:adjustRightInd w:val="0"/>
        <w:spacing w:after="0" w:line="240" w:lineRule="auto"/>
      </w:pPr>
    </w:p>
    <w:p w:rsidR="008D0904" w:rsidRPr="00973B8D" w:rsidRDefault="008D0904" w:rsidP="008D0904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</w:t>
      </w:r>
      <w:r w:rsidR="00776810"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2</w:t>
      </w: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:</w:t>
      </w:r>
    </w:p>
    <w:p w:rsidR="00B746BD" w:rsidRDefault="00B746BD" w:rsidP="00B746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12514F" w:rsidRDefault="0072535B" w:rsidP="007253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С</w:t>
      </w:r>
      <w:r w:rsidR="00BD15CF">
        <w:rPr>
          <w:rFonts w:ascii="Times New Roman" w:hAnsi="Times New Roman"/>
          <w:color w:val="000000"/>
          <w:sz w:val="24"/>
          <w:szCs w:val="24"/>
        </w:rPr>
        <w:t>отрудник написал з</w:t>
      </w:r>
      <w:r>
        <w:rPr>
          <w:rFonts w:ascii="Times New Roman" w:hAnsi="Times New Roman"/>
          <w:color w:val="000000"/>
          <w:sz w:val="24"/>
          <w:szCs w:val="24"/>
        </w:rPr>
        <w:t>аявление на отпуск</w:t>
      </w:r>
      <w:r>
        <w:rPr>
          <w:rFonts w:ascii="Times New Roman" w:hAnsi="Times New Roman"/>
          <w:color w:val="000000"/>
          <w:sz w:val="24"/>
          <w:szCs w:val="24"/>
        </w:rPr>
        <w:t xml:space="preserve"> с 01 по </w:t>
      </w:r>
      <w:r w:rsidR="00BD15CF">
        <w:rPr>
          <w:rFonts w:ascii="Times New Roman" w:hAnsi="Times New Roman"/>
          <w:color w:val="000000"/>
          <w:sz w:val="24"/>
          <w:szCs w:val="24"/>
        </w:rPr>
        <w:t>28.10.2025, и з</w:t>
      </w:r>
      <w:r>
        <w:rPr>
          <w:rFonts w:ascii="Times New Roman" w:hAnsi="Times New Roman"/>
          <w:color w:val="000000"/>
          <w:sz w:val="24"/>
          <w:szCs w:val="24"/>
        </w:rPr>
        <w:t>аявление на увольнение 29.10.2025. Но</w:t>
      </w:r>
      <w:r>
        <w:rPr>
          <w:rFonts w:ascii="Times New Roman" w:hAnsi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/>
          <w:color w:val="000000"/>
          <w:sz w:val="24"/>
          <w:szCs w:val="24"/>
        </w:rPr>
        <w:t xml:space="preserve">о время отпуска заболел. Больничный </w:t>
      </w:r>
      <w:r>
        <w:rPr>
          <w:rFonts w:ascii="Times New Roman" w:hAnsi="Times New Roman"/>
          <w:color w:val="000000"/>
          <w:sz w:val="24"/>
          <w:szCs w:val="24"/>
        </w:rPr>
        <w:t xml:space="preserve">с 01.10 по </w:t>
      </w:r>
      <w:r>
        <w:rPr>
          <w:rFonts w:ascii="Times New Roman" w:hAnsi="Times New Roman"/>
          <w:color w:val="000000"/>
          <w:sz w:val="24"/>
          <w:szCs w:val="24"/>
        </w:rPr>
        <w:t>05.10.2025.</w:t>
      </w:r>
      <w:r>
        <w:rPr>
          <w:rFonts w:ascii="Times New Roman" w:hAnsi="Times New Roman"/>
          <w:color w:val="000000"/>
          <w:sz w:val="24"/>
          <w:szCs w:val="24"/>
        </w:rPr>
        <w:br/>
        <w:t>Таким образом дата окончания отпуска передвинулась на 5 дней. А нужно ли писать новое Заявление на увольнение с новой датой?</w:t>
      </w:r>
    </w:p>
    <w:p w:rsidR="0072535B" w:rsidRDefault="0072535B" w:rsidP="007843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</w:p>
    <w:p w:rsidR="007843BF" w:rsidRDefault="008D0904" w:rsidP="007843B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  <w:bookmarkStart w:id="0" w:name="Par0"/>
      <w:bookmarkEnd w:id="0"/>
    </w:p>
    <w:p w:rsidR="0072535B" w:rsidRPr="0045559C" w:rsidRDefault="0072535B" w:rsidP="007253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5559C">
        <w:rPr>
          <w:rFonts w:ascii="Times New Roman" w:hAnsi="Times New Roman"/>
          <w:color w:val="000000"/>
          <w:sz w:val="24"/>
          <w:szCs w:val="24"/>
        </w:rPr>
        <w:t>Ситуация, описанная в вопросе, не относится к стандартным.</w:t>
      </w:r>
    </w:p>
    <w:p w:rsidR="0072535B" w:rsidRDefault="0072535B" w:rsidP="007253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674D5">
        <w:rPr>
          <w:rFonts w:ascii="Times New Roman" w:hAnsi="Times New Roman"/>
          <w:color w:val="000000"/>
          <w:sz w:val="24"/>
          <w:szCs w:val="24"/>
        </w:rPr>
        <w:t xml:space="preserve">По нашему </w:t>
      </w:r>
      <w:proofErr w:type="gramStart"/>
      <w:r w:rsidRPr="00C674D5">
        <w:rPr>
          <w:rFonts w:ascii="Times New Roman" w:hAnsi="Times New Roman"/>
          <w:color w:val="000000"/>
          <w:sz w:val="24"/>
          <w:szCs w:val="24"/>
        </w:rPr>
        <w:t>мнению</w:t>
      </w:r>
      <w:r w:rsidR="00E6138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C674D5">
        <w:rPr>
          <w:rFonts w:ascii="Times New Roman" w:hAnsi="Times New Roman"/>
          <w:color w:val="000000"/>
          <w:sz w:val="24"/>
          <w:szCs w:val="24"/>
        </w:rPr>
        <w:t xml:space="preserve"> в</w:t>
      </w:r>
      <w:proofErr w:type="gramEnd"/>
      <w:r w:rsidRPr="00C674D5">
        <w:rPr>
          <w:rFonts w:ascii="Times New Roman" w:hAnsi="Times New Roman"/>
          <w:color w:val="000000"/>
          <w:sz w:val="24"/>
          <w:szCs w:val="24"/>
        </w:rPr>
        <w:t xml:space="preserve"> данной ситуации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</w:t>
      </w:r>
    </w:p>
    <w:p w:rsidR="0072535B" w:rsidRPr="00A57C49" w:rsidRDefault="0072535B" w:rsidP="0072535B">
      <w:pPr>
        <w:pStyle w:val="af2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C6285">
        <w:rPr>
          <w:rFonts w:ascii="Times New Roman" w:hAnsi="Times New Roman"/>
          <w:color w:val="000000"/>
          <w:sz w:val="24"/>
          <w:szCs w:val="24"/>
        </w:rPr>
        <w:t xml:space="preserve">очередной оплачиваемый отпуск на дни </w:t>
      </w:r>
      <w:proofErr w:type="gramStart"/>
      <w:r w:rsidRPr="00FC6285">
        <w:rPr>
          <w:rFonts w:ascii="Times New Roman" w:hAnsi="Times New Roman"/>
          <w:color w:val="000000"/>
          <w:sz w:val="24"/>
          <w:szCs w:val="24"/>
        </w:rPr>
        <w:t>больничного</w:t>
      </w:r>
      <w:r w:rsidRPr="00A57C49">
        <w:rPr>
          <w:rFonts w:ascii="Times New Roman" w:hAnsi="Times New Roman"/>
          <w:b/>
          <w:color w:val="000000"/>
          <w:sz w:val="24"/>
          <w:szCs w:val="24"/>
        </w:rPr>
        <w:t xml:space="preserve">  не</w:t>
      </w:r>
      <w:proofErr w:type="gramEnd"/>
      <w:r w:rsidRPr="00A57C49">
        <w:rPr>
          <w:rFonts w:ascii="Times New Roman" w:hAnsi="Times New Roman"/>
          <w:b/>
          <w:color w:val="000000"/>
          <w:sz w:val="24"/>
          <w:szCs w:val="24"/>
        </w:rPr>
        <w:t xml:space="preserve"> продлевается, </w:t>
      </w:r>
    </w:p>
    <w:p w:rsidR="0072535B" w:rsidRPr="00A57C49" w:rsidRDefault="0072535B" w:rsidP="0072535B">
      <w:pPr>
        <w:pStyle w:val="af2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C6285">
        <w:rPr>
          <w:rFonts w:ascii="Times New Roman" w:hAnsi="Times New Roman"/>
          <w:color w:val="000000"/>
          <w:sz w:val="24"/>
          <w:szCs w:val="24"/>
        </w:rPr>
        <w:t>трудовой договор расторгается в дату, указанную работником в заявлении на отпуск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– 29.10.2025, </w:t>
      </w:r>
      <w:r w:rsidRPr="00A57C4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72535B" w:rsidRPr="00FC6285" w:rsidRDefault="0072535B" w:rsidP="0072535B">
      <w:pPr>
        <w:pStyle w:val="af2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5559C">
        <w:rPr>
          <w:rFonts w:ascii="Times New Roman" w:hAnsi="Times New Roman"/>
          <w:b/>
          <w:color w:val="000000"/>
          <w:sz w:val="24"/>
          <w:szCs w:val="24"/>
        </w:rPr>
        <w:t>больничный работнику оплачивается</w:t>
      </w:r>
      <w:r w:rsidRPr="00FC6285">
        <w:rPr>
          <w:rFonts w:ascii="Times New Roman" w:hAnsi="Times New Roman"/>
          <w:color w:val="000000"/>
          <w:sz w:val="24"/>
          <w:szCs w:val="24"/>
        </w:rPr>
        <w:t xml:space="preserve"> в обычном порядке – в зависимости от страхового стажа,</w:t>
      </w:r>
    </w:p>
    <w:p w:rsidR="0072535B" w:rsidRPr="00FC6285" w:rsidRDefault="0072535B" w:rsidP="0072535B">
      <w:pPr>
        <w:pStyle w:val="af2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45559C">
        <w:rPr>
          <w:rFonts w:ascii="Times New Roman" w:hAnsi="Times New Roman"/>
          <w:b/>
          <w:color w:val="000000"/>
          <w:sz w:val="24"/>
          <w:szCs w:val="24"/>
        </w:rPr>
        <w:t>отпускные необходимо пересчитать</w:t>
      </w:r>
      <w:r w:rsidRPr="00FC6285">
        <w:rPr>
          <w:rFonts w:ascii="Times New Roman" w:hAnsi="Times New Roman"/>
          <w:color w:val="000000"/>
          <w:sz w:val="24"/>
          <w:szCs w:val="24"/>
        </w:rPr>
        <w:t xml:space="preserve"> в связи с отпуском меньшей продолжительности,</w:t>
      </w:r>
    </w:p>
    <w:p w:rsidR="0072535B" w:rsidRPr="0045559C" w:rsidRDefault="0072535B" w:rsidP="0072535B">
      <w:pPr>
        <w:pStyle w:val="af2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FC6285">
        <w:rPr>
          <w:rFonts w:ascii="Times New Roman" w:hAnsi="Times New Roman"/>
          <w:color w:val="000000"/>
          <w:sz w:val="24"/>
          <w:szCs w:val="24"/>
        </w:rPr>
        <w:t xml:space="preserve">работнику полагается </w:t>
      </w:r>
      <w:r w:rsidRPr="0045559C">
        <w:rPr>
          <w:rFonts w:ascii="Times New Roman" w:hAnsi="Times New Roman"/>
          <w:b/>
          <w:color w:val="000000"/>
          <w:sz w:val="24"/>
          <w:szCs w:val="24"/>
        </w:rPr>
        <w:t>компенсация за неиспользованные дни отпуска.</w:t>
      </w:r>
    </w:p>
    <w:p w:rsidR="0072535B" w:rsidRDefault="0072535B" w:rsidP="007253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72535B" w:rsidRPr="00C674D5" w:rsidRDefault="0072535B" w:rsidP="007253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C674D5">
        <w:rPr>
          <w:rFonts w:ascii="Times New Roman" w:hAnsi="Times New Roman"/>
          <w:sz w:val="24"/>
          <w:szCs w:val="24"/>
        </w:rPr>
        <w:t xml:space="preserve">аботодатель обязан был </w:t>
      </w:r>
      <w:proofErr w:type="gramStart"/>
      <w:r w:rsidRPr="00C674D5">
        <w:rPr>
          <w:rFonts w:ascii="Times New Roman" w:hAnsi="Times New Roman"/>
          <w:sz w:val="24"/>
          <w:szCs w:val="24"/>
        </w:rPr>
        <w:t xml:space="preserve">бы  </w:t>
      </w:r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стандартной ситуации </w:t>
      </w:r>
      <w:r w:rsidRPr="00C674D5">
        <w:rPr>
          <w:rFonts w:ascii="Times New Roman" w:hAnsi="Times New Roman"/>
          <w:sz w:val="24"/>
          <w:szCs w:val="24"/>
        </w:rPr>
        <w:t xml:space="preserve">отпуск работнику продлить на дни больничного, если бы не одно </w:t>
      </w:r>
      <w:r w:rsidRPr="00C674D5">
        <w:rPr>
          <w:rFonts w:ascii="Times New Roman" w:hAnsi="Times New Roman"/>
          <w:b/>
          <w:color w:val="FF0000"/>
          <w:sz w:val="24"/>
          <w:szCs w:val="24"/>
        </w:rPr>
        <w:t>НО:</w:t>
      </w:r>
    </w:p>
    <w:p w:rsidR="0072535B" w:rsidRPr="00A57C49" w:rsidRDefault="0072535B" w:rsidP="007253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57C49">
        <w:rPr>
          <w:rFonts w:ascii="Times New Roman" w:hAnsi="Times New Roman"/>
          <w:b/>
          <w:sz w:val="24"/>
          <w:szCs w:val="24"/>
          <w:highlight w:val="yellow"/>
        </w:rPr>
        <w:t xml:space="preserve">по нашему мнению, положения </w:t>
      </w:r>
      <w:hyperlink r:id="rId41" w:history="1">
        <w:r w:rsidRPr="00A57C49">
          <w:rPr>
            <w:rFonts w:ascii="Times New Roman" w:hAnsi="Times New Roman"/>
            <w:b/>
            <w:color w:val="0000FF"/>
            <w:sz w:val="24"/>
            <w:szCs w:val="24"/>
            <w:highlight w:val="yellow"/>
          </w:rPr>
          <w:t>ч. 1 ст. 124</w:t>
        </w:r>
      </w:hyperlink>
      <w:r w:rsidRPr="00A57C49">
        <w:rPr>
          <w:rFonts w:ascii="Times New Roman" w:hAnsi="Times New Roman"/>
          <w:b/>
          <w:sz w:val="24"/>
          <w:szCs w:val="24"/>
          <w:highlight w:val="yellow"/>
        </w:rPr>
        <w:t xml:space="preserve"> ТК РФ, предусматривающие, что ежегодный оплачиваемый отпуск должен быть продлен или перенесен на другой срок, определяемый работодателем с учетом пожеланий работника, в частности, в случае временной нетрудоспособности работника, не распространяются на ситуацию, когда работник написал во время ежегодного оплачиваемого отпуска заявление об увольнении, а затем взял больничный. Что касается больничного листа, то, как сказано выше, увольнение по инициативе работника в период больничного листа допускается, дата увольнения не переносится (</w:t>
      </w:r>
      <w:hyperlink r:id="rId42" w:history="1">
        <w:r w:rsidRPr="00A57C49">
          <w:rPr>
            <w:rFonts w:ascii="Times New Roman" w:hAnsi="Times New Roman"/>
            <w:b/>
            <w:color w:val="0000FF"/>
            <w:sz w:val="24"/>
            <w:szCs w:val="24"/>
            <w:highlight w:val="yellow"/>
          </w:rPr>
          <w:t>ч. 1 ст. 80</w:t>
        </w:r>
      </w:hyperlink>
      <w:r w:rsidRPr="00A57C49">
        <w:rPr>
          <w:rFonts w:ascii="Times New Roman" w:hAnsi="Times New Roman"/>
          <w:b/>
          <w:sz w:val="24"/>
          <w:szCs w:val="24"/>
          <w:highlight w:val="yellow"/>
        </w:rPr>
        <w:t xml:space="preserve"> ТК РФ).</w:t>
      </w:r>
    </w:p>
    <w:p w:rsidR="0072535B" w:rsidRDefault="0072535B" w:rsidP="007253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2535B" w:rsidRPr="00A57C49" w:rsidRDefault="0072535B" w:rsidP="007253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57C49">
        <w:rPr>
          <w:rFonts w:ascii="Times New Roman" w:hAnsi="Times New Roman"/>
          <w:bCs/>
          <w:sz w:val="24"/>
          <w:szCs w:val="24"/>
        </w:rPr>
        <w:t>Если работник заболел во время ежегодного оплачиваемого отпуска, он имеет право на пособие по временной нетрудоспособности. Оплачиваются все календарные дни болезни, в том числе совпадающие с периодом ежегодного отпуска (</w:t>
      </w:r>
      <w:hyperlink r:id="rId43" w:history="1">
        <w:r w:rsidRPr="00A57C49">
          <w:rPr>
            <w:rFonts w:ascii="Times New Roman" w:hAnsi="Times New Roman"/>
            <w:bCs/>
            <w:color w:val="0000FF"/>
            <w:sz w:val="24"/>
            <w:szCs w:val="24"/>
          </w:rPr>
          <w:t>ч. 1 ст. 183</w:t>
        </w:r>
      </w:hyperlink>
      <w:r w:rsidRPr="00A57C49">
        <w:rPr>
          <w:rFonts w:ascii="Times New Roman" w:hAnsi="Times New Roman"/>
          <w:bCs/>
          <w:sz w:val="24"/>
          <w:szCs w:val="24"/>
        </w:rPr>
        <w:t xml:space="preserve"> ТК РФ, </w:t>
      </w:r>
      <w:hyperlink r:id="rId44" w:history="1">
        <w:r w:rsidRPr="00A57C49">
          <w:rPr>
            <w:rFonts w:ascii="Times New Roman" w:hAnsi="Times New Roman"/>
            <w:bCs/>
            <w:color w:val="0000FF"/>
            <w:sz w:val="24"/>
            <w:szCs w:val="24"/>
          </w:rPr>
          <w:t>ч. 8 ст. 6</w:t>
        </w:r>
      </w:hyperlink>
      <w:r w:rsidRPr="00A57C49">
        <w:rPr>
          <w:rFonts w:ascii="Times New Roman" w:hAnsi="Times New Roman"/>
          <w:bCs/>
          <w:sz w:val="24"/>
          <w:szCs w:val="24"/>
        </w:rPr>
        <w:t xml:space="preserve">, </w:t>
      </w:r>
      <w:hyperlink r:id="rId45" w:history="1">
        <w:r w:rsidRPr="00A57C49">
          <w:rPr>
            <w:rFonts w:ascii="Times New Roman" w:hAnsi="Times New Roman"/>
            <w:bCs/>
            <w:color w:val="0000FF"/>
            <w:sz w:val="24"/>
            <w:szCs w:val="24"/>
          </w:rPr>
          <w:t>п. 1 ч. 1 ст. 9</w:t>
        </w:r>
      </w:hyperlink>
      <w:r w:rsidRPr="00A57C49">
        <w:rPr>
          <w:rFonts w:ascii="Times New Roman" w:hAnsi="Times New Roman"/>
          <w:bCs/>
          <w:sz w:val="24"/>
          <w:szCs w:val="24"/>
        </w:rPr>
        <w:t xml:space="preserve"> Федерального закона от 29.12.2006 N 255-ФЗ "Об обязательном социальном страховании на случай временной нетрудоспособности и в связи с материнством").</w:t>
      </w:r>
    </w:p>
    <w:p w:rsidR="0072535B" w:rsidRPr="00A57C49" w:rsidRDefault="0072535B" w:rsidP="0072535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57C49">
        <w:rPr>
          <w:rFonts w:ascii="Times New Roman" w:hAnsi="Times New Roman"/>
          <w:bCs/>
          <w:sz w:val="24"/>
          <w:szCs w:val="24"/>
        </w:rPr>
        <w:t>Пособие по временной нетрудоспособности выплачивается за первые 3 дня болезни работодателем, за остальные дни пособие выплачивает СФР. Работодатель выплачивает пособие в порядке, установленном для выплаты заработной платы работникам (</w:t>
      </w:r>
      <w:hyperlink r:id="rId46" w:history="1">
        <w:r w:rsidRPr="00A57C49">
          <w:rPr>
            <w:rFonts w:ascii="Times New Roman" w:hAnsi="Times New Roman"/>
            <w:bCs/>
            <w:color w:val="0000FF"/>
            <w:sz w:val="24"/>
            <w:szCs w:val="24"/>
          </w:rPr>
          <w:t>ч. 2 ст. 3</w:t>
        </w:r>
      </w:hyperlink>
      <w:r w:rsidRPr="00A57C49">
        <w:rPr>
          <w:rFonts w:ascii="Times New Roman" w:hAnsi="Times New Roman"/>
          <w:bCs/>
          <w:sz w:val="24"/>
          <w:szCs w:val="24"/>
        </w:rPr>
        <w:t xml:space="preserve">, </w:t>
      </w:r>
      <w:hyperlink r:id="rId47" w:history="1">
        <w:r w:rsidRPr="00A57C49">
          <w:rPr>
            <w:rFonts w:ascii="Times New Roman" w:hAnsi="Times New Roman"/>
            <w:bCs/>
            <w:color w:val="0000FF"/>
            <w:sz w:val="24"/>
            <w:szCs w:val="24"/>
          </w:rPr>
          <w:t>ч. 1 ст. 14.1</w:t>
        </w:r>
      </w:hyperlink>
      <w:r w:rsidRPr="00A57C49">
        <w:rPr>
          <w:rFonts w:ascii="Times New Roman" w:hAnsi="Times New Roman"/>
          <w:bCs/>
          <w:sz w:val="24"/>
          <w:szCs w:val="24"/>
        </w:rPr>
        <w:t xml:space="preserve"> Федерального закона N 255-ФЗ).</w:t>
      </w:r>
    </w:p>
    <w:p w:rsidR="0072535B" w:rsidRPr="00A57C49" w:rsidRDefault="0072535B" w:rsidP="0072535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57C49">
        <w:rPr>
          <w:rFonts w:ascii="Times New Roman" w:hAnsi="Times New Roman"/>
          <w:bCs/>
          <w:sz w:val="24"/>
          <w:szCs w:val="24"/>
        </w:rPr>
        <w:t>Поскольку период нетрудоспособности работника наступил до увольнения, больничный должен оплачиваться в общем порядке в зависимости от стажа работника (</w:t>
      </w:r>
      <w:hyperlink r:id="rId48" w:history="1">
        <w:r w:rsidRPr="00A57C49">
          <w:rPr>
            <w:rFonts w:ascii="Times New Roman" w:hAnsi="Times New Roman"/>
            <w:bCs/>
            <w:color w:val="0000FF"/>
            <w:sz w:val="24"/>
            <w:szCs w:val="24"/>
          </w:rPr>
          <w:t>ч. 1 ст. 7</w:t>
        </w:r>
      </w:hyperlink>
      <w:r w:rsidRPr="00A57C49">
        <w:rPr>
          <w:rFonts w:ascii="Times New Roman" w:hAnsi="Times New Roman"/>
          <w:bCs/>
          <w:sz w:val="24"/>
          <w:szCs w:val="24"/>
        </w:rPr>
        <w:t xml:space="preserve"> Федерального закона N 255-ФЗ).</w:t>
      </w:r>
    </w:p>
    <w:p w:rsidR="0072535B" w:rsidRPr="00A57C49" w:rsidRDefault="0072535B" w:rsidP="0072535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A57C49">
        <w:rPr>
          <w:rFonts w:ascii="Times New Roman" w:hAnsi="Times New Roman"/>
          <w:bCs/>
          <w:sz w:val="24"/>
          <w:szCs w:val="24"/>
        </w:rPr>
        <w:lastRenderedPageBreak/>
        <w:t>При этом выплаченные отпускные надо пересчитать, в том числе если на дату увольнения больничный лист не закрыт, поскольку в итоге будет предоставлен отпуск меньшей продолжительности. Излишне выплаченные отпускные можно зачесть в счет выплат при увольнении, в том числе при выплате денежной компенсации за все неиспользованные отпуска (</w:t>
      </w:r>
      <w:hyperlink r:id="rId49" w:history="1">
        <w:r w:rsidRPr="00A57C49">
          <w:rPr>
            <w:rFonts w:ascii="Times New Roman" w:hAnsi="Times New Roman"/>
            <w:bCs/>
            <w:color w:val="0000FF"/>
            <w:sz w:val="24"/>
            <w:szCs w:val="24"/>
          </w:rPr>
          <w:t>ч. 1 ст. 127</w:t>
        </w:r>
      </w:hyperlink>
      <w:r w:rsidRPr="00A57C49">
        <w:rPr>
          <w:rFonts w:ascii="Times New Roman" w:hAnsi="Times New Roman"/>
          <w:bCs/>
          <w:sz w:val="24"/>
          <w:szCs w:val="24"/>
        </w:rPr>
        <w:t xml:space="preserve"> ТК РФ). То есть одновременно работник не может получать пособие по временной трудоспособности и отпускные. Такая возможность законодательством РФ не предусмотрена.</w:t>
      </w:r>
    </w:p>
    <w:p w:rsidR="0072535B" w:rsidRPr="00C674D5" w:rsidRDefault="0072535B" w:rsidP="0072535B">
      <w:pPr>
        <w:pStyle w:val="af2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3E79" w:rsidRDefault="008D0904" w:rsidP="008D0904">
      <w:pPr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оисковые </w:t>
      </w:r>
      <w:proofErr w:type="gramStart"/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>запросы  в</w:t>
      </w:r>
      <w:proofErr w:type="gramEnd"/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КонсультантПлюс: </w:t>
      </w:r>
    </w:p>
    <w:p w:rsidR="00A06674" w:rsidRPr="00CC3E06" w:rsidRDefault="00CC3E06" w:rsidP="00CC3E06">
      <w:pPr>
        <w:pStyle w:val="af2"/>
        <w:numPr>
          <w:ilvl w:val="0"/>
          <w:numId w:val="23"/>
        </w:numPr>
        <w:spacing w:after="0" w:line="240" w:lineRule="auto"/>
        <w:rPr>
          <w:rFonts w:ascii="Times New Roman" w:hAnsi="Times New Roman"/>
          <w:b/>
          <w:bCs/>
          <w:i/>
          <w:color w:val="002060"/>
          <w:sz w:val="24"/>
          <w:szCs w:val="24"/>
        </w:rPr>
      </w:pPr>
      <w:r w:rsidRPr="00CC3E06">
        <w:rPr>
          <w:rFonts w:ascii="Times New Roman" w:hAnsi="Times New Roman"/>
          <w:b/>
          <w:bCs/>
          <w:i/>
          <w:color w:val="002060"/>
          <w:sz w:val="24"/>
          <w:szCs w:val="24"/>
        </w:rPr>
        <w:t>перенос даты увольнения в связи с продлением отпуска</w:t>
      </w:r>
    </w:p>
    <w:p w:rsidR="00B16813" w:rsidRPr="00B16813" w:rsidRDefault="008D0904" w:rsidP="00B16813">
      <w:pPr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proofErr w:type="gramStart"/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  материалы</w:t>
      </w:r>
      <w:proofErr w:type="gramEnd"/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в КонсультантПлюс: </w:t>
      </w:r>
    </w:p>
    <w:p w:rsidR="0072535B" w:rsidRPr="0072535B" w:rsidRDefault="0072535B" w:rsidP="0072535B">
      <w:pPr>
        <w:pStyle w:val="af2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50" w:tooltip="Ссылка на КонсультантПлюс" w:history="1">
        <w:r w:rsidRPr="0072535B">
          <w:rPr>
            <w:rStyle w:val="af1"/>
            <w:rFonts w:ascii="Times New Roman" w:eastAsia="Arial" w:hAnsi="Times New Roman"/>
            <w:i/>
            <w:iCs/>
          </w:rPr>
          <w:t>ст. 124 ТК РФ {КонсультантПлюс}</w:t>
        </w:r>
      </w:hyperlink>
    </w:p>
    <w:p w:rsidR="0072535B" w:rsidRPr="0072535B" w:rsidRDefault="0072535B" w:rsidP="0072535B">
      <w:pPr>
        <w:pStyle w:val="af2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51" w:tooltip="Ссылка на КонсультантПлюс" w:history="1">
        <w:r w:rsidRPr="0072535B">
          <w:rPr>
            <w:rStyle w:val="af1"/>
            <w:rFonts w:ascii="Times New Roman" w:eastAsia="Arial" w:hAnsi="Times New Roman"/>
            <w:i/>
            <w:iCs/>
          </w:rPr>
          <w:t>Важнейшая практика по ст. 124 ТК РФ {КонсультантПлюс}</w:t>
        </w:r>
      </w:hyperlink>
    </w:p>
    <w:p w:rsidR="0072535B" w:rsidRPr="0072535B" w:rsidRDefault="0072535B" w:rsidP="0072535B">
      <w:pPr>
        <w:pStyle w:val="af2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52" w:tooltip="Ссылка на КонсультантПлюс" w:history="1">
        <w:r w:rsidRPr="0072535B">
          <w:rPr>
            <w:rStyle w:val="af1"/>
            <w:rFonts w:ascii="Times New Roman" w:eastAsia="Arial" w:hAnsi="Times New Roman"/>
            <w:i/>
            <w:iCs/>
          </w:rPr>
          <w:t>Готовое решение: Что делать, если больничный лист работника пришелся на дни его отпуска (КонсультантПлюс, 2025) {КонсультантПлюс}</w:t>
        </w:r>
      </w:hyperlink>
    </w:p>
    <w:p w:rsidR="0072535B" w:rsidRPr="0072535B" w:rsidRDefault="0072535B" w:rsidP="0072535B">
      <w:pPr>
        <w:pStyle w:val="af2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53" w:tooltip="Ссылка на КонсультантПлюс" w:history="1">
        <w:r w:rsidRPr="0072535B">
          <w:rPr>
            <w:rStyle w:val="af1"/>
            <w:rFonts w:ascii="Times New Roman" w:eastAsia="Arial" w:hAnsi="Times New Roman"/>
            <w:i/>
            <w:iCs/>
          </w:rPr>
          <w:t>Вопрос: Сотрудник во время нахождения на больничном написал заявление на отпуск. Мы выплатили отпускные, но с больничного сотрудник так и не вышел, продлевает и продлевает его. Что нам делать? (Подборки и консультации Горячей линии, 2025) {КонсультантПлюс}</w:t>
        </w:r>
      </w:hyperlink>
    </w:p>
    <w:p w:rsidR="0072535B" w:rsidRPr="0072535B" w:rsidRDefault="0072535B" w:rsidP="0072535B">
      <w:pPr>
        <w:pStyle w:val="af2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54" w:tooltip="Ссылка на КонсультантПлюс" w:history="1">
        <w:r w:rsidRPr="0072535B">
          <w:rPr>
            <w:rStyle w:val="af1"/>
            <w:rFonts w:ascii="Times New Roman" w:eastAsia="Arial" w:hAnsi="Times New Roman"/>
            <w:i/>
            <w:iCs/>
          </w:rPr>
          <w:t>Вопрос: Что делать работодателю, если работник написал во время ежегодного оплачиваемого отпуска заявление об увольнении, а затем взял больничный? (Консультация эксперта, Минтруд России, 2025) {КонсультантПлюс}</w:t>
        </w:r>
      </w:hyperlink>
    </w:p>
    <w:p w:rsidR="0072535B" w:rsidRPr="0072535B" w:rsidRDefault="0072535B" w:rsidP="0072535B">
      <w:pPr>
        <w:pStyle w:val="af2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55" w:tooltip="Ссылка на КонсультантПлюс" w:history="1">
        <w:r w:rsidRPr="0072535B">
          <w:rPr>
            <w:rStyle w:val="af1"/>
            <w:rFonts w:ascii="Times New Roman" w:eastAsia="Arial" w:hAnsi="Times New Roman"/>
            <w:i/>
            <w:iCs/>
          </w:rPr>
          <w:t>Статья: Чтобы отпуск работника не стал кошмаром для бухгалтера ("Практическая бухгалтерия", 2023, N 8) {КонсультантПлюс}</w:t>
        </w:r>
      </w:hyperlink>
    </w:p>
    <w:p w:rsidR="001F07B1" w:rsidRDefault="001F07B1" w:rsidP="0072535B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0E5D20" w:rsidRPr="00973B8D" w:rsidRDefault="00803361" w:rsidP="005D084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</w:t>
      </w:r>
      <w:r w:rsidR="00301154"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3</w:t>
      </w: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:</w:t>
      </w:r>
    </w:p>
    <w:p w:rsidR="009F3E79" w:rsidRDefault="009F3E79" w:rsidP="00D418EF">
      <w:pPr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</w:p>
    <w:p w:rsidR="00D31B61" w:rsidRDefault="00D31B61" w:rsidP="00D418EF">
      <w:pPr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Вопросы по патенту </w:t>
      </w:r>
      <w:r w:rsidR="00E52F56">
        <w:rPr>
          <w:rFonts w:ascii="Times New Roman" w:hAnsi="Times New Roman"/>
          <w:color w:val="000000"/>
          <w:sz w:val="24"/>
          <w:szCs w:val="24"/>
        </w:rPr>
        <w:t xml:space="preserve">на работу 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но</w:t>
      </w:r>
      <w:r>
        <w:rPr>
          <w:rFonts w:ascii="Times New Roman" w:hAnsi="Times New Roman"/>
          <w:color w:val="000000"/>
          <w:sz w:val="24"/>
          <w:szCs w:val="24"/>
        </w:rPr>
        <w:t>странного гражданина.</w:t>
      </w:r>
      <w:r>
        <w:rPr>
          <w:rFonts w:ascii="Times New Roman" w:hAnsi="Times New Roman"/>
          <w:color w:val="000000"/>
          <w:sz w:val="24"/>
          <w:szCs w:val="24"/>
        </w:rPr>
        <w:br/>
        <w:t>1. На патенте указана дата выдачи 24.10.2024</w:t>
      </w:r>
      <w:r>
        <w:rPr>
          <w:rFonts w:ascii="Times New Roman" w:hAnsi="Times New Roman"/>
          <w:color w:val="000000"/>
          <w:sz w:val="24"/>
          <w:szCs w:val="24"/>
        </w:rPr>
        <w:br/>
        <w:t>Срок действия патента считать 25.10.2024 по 24.10.2025 или 24.10.2024 по 23.10.2025?</w:t>
      </w:r>
      <w:r>
        <w:rPr>
          <w:rFonts w:ascii="Times New Roman" w:hAnsi="Times New Roman"/>
          <w:color w:val="000000"/>
          <w:sz w:val="24"/>
          <w:szCs w:val="24"/>
        </w:rPr>
        <w:br/>
        <w:t>2. Исходя из даты окончания срока действия патента пункта 1, какие даты отстранения от работы на 30 дней (или на 1 м</w:t>
      </w:r>
      <w:r>
        <w:rPr>
          <w:rFonts w:ascii="Times New Roman" w:hAnsi="Times New Roman"/>
          <w:color w:val="000000"/>
          <w:sz w:val="24"/>
          <w:szCs w:val="24"/>
        </w:rPr>
        <w:t>есяц) для продления патента?</w:t>
      </w:r>
      <w:r>
        <w:rPr>
          <w:rFonts w:ascii="Times New Roman" w:hAnsi="Times New Roman"/>
          <w:color w:val="000000"/>
          <w:sz w:val="24"/>
          <w:szCs w:val="24"/>
        </w:rPr>
        <w:br/>
        <w:t xml:space="preserve">3. </w:t>
      </w:r>
      <w:r>
        <w:rPr>
          <w:rFonts w:ascii="Times New Roman" w:hAnsi="Times New Roman"/>
          <w:color w:val="000000"/>
          <w:sz w:val="24"/>
          <w:szCs w:val="24"/>
        </w:rPr>
        <w:t xml:space="preserve">Если иностранец </w:t>
      </w:r>
      <w:r w:rsidR="00AE0288">
        <w:rPr>
          <w:rFonts w:ascii="Times New Roman" w:hAnsi="Times New Roman"/>
          <w:color w:val="000000"/>
          <w:sz w:val="24"/>
          <w:szCs w:val="24"/>
        </w:rPr>
        <w:t xml:space="preserve">переоформит </w:t>
      </w:r>
      <w:r>
        <w:rPr>
          <w:rFonts w:ascii="Times New Roman" w:hAnsi="Times New Roman"/>
          <w:color w:val="000000"/>
          <w:sz w:val="24"/>
          <w:szCs w:val="24"/>
        </w:rPr>
        <w:t xml:space="preserve"> патент, продолжает ли на новый патент действовать Уведомление из Налоговой на уменьшение НДФЛ или нужно получать новое?</w:t>
      </w:r>
      <w:r>
        <w:rPr>
          <w:rFonts w:ascii="Times New Roman" w:hAnsi="Times New Roman"/>
          <w:color w:val="000000"/>
          <w:sz w:val="24"/>
          <w:szCs w:val="24"/>
        </w:rPr>
        <w:br/>
      </w:r>
    </w:p>
    <w:p w:rsidR="00273763" w:rsidRPr="00C542D5" w:rsidRDefault="00D418EF" w:rsidP="00D418EF">
      <w:pPr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</w:t>
      </w:r>
      <w:r w:rsidR="00D31B61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ы</w:t>
      </w:r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:</w:t>
      </w:r>
    </w:p>
    <w:p w:rsidR="00D31B61" w:rsidRDefault="00D31B61" w:rsidP="00D31B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D31B61" w:rsidRPr="0053626B" w:rsidRDefault="00D31B61" w:rsidP="00D31B61">
      <w:pPr>
        <w:pStyle w:val="af2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53626B">
        <w:rPr>
          <w:rFonts w:ascii="Times New Roman" w:hAnsi="Times New Roman"/>
          <w:sz w:val="24"/>
          <w:szCs w:val="24"/>
        </w:rPr>
        <w:t xml:space="preserve">Срок действия патента исчисляется </w:t>
      </w:r>
      <w:r w:rsidRPr="0053626B">
        <w:rPr>
          <w:rFonts w:ascii="Times New Roman" w:hAnsi="Times New Roman"/>
          <w:b/>
          <w:sz w:val="24"/>
          <w:szCs w:val="24"/>
        </w:rPr>
        <w:t>со дня его выдачи</w:t>
      </w:r>
      <w:r w:rsidRPr="0053626B">
        <w:rPr>
          <w:rFonts w:ascii="Times New Roman" w:hAnsi="Times New Roman"/>
          <w:sz w:val="24"/>
          <w:szCs w:val="24"/>
        </w:rPr>
        <w:t xml:space="preserve"> -  абз.2 </w:t>
      </w:r>
      <w:hyperlink r:id="rId56" w:tooltip="Ссылка на КонсультантПлюс" w:history="1">
        <w:r w:rsidRPr="0053626B">
          <w:rPr>
            <w:rStyle w:val="af1"/>
            <w:rFonts w:ascii="Times New Roman" w:eastAsia="Arial" w:hAnsi="Times New Roman"/>
            <w:i/>
            <w:iCs/>
            <w:sz w:val="24"/>
            <w:szCs w:val="24"/>
          </w:rPr>
          <w:t xml:space="preserve">п. 5 ст. 13.3, Федеральный закон от 25.07.2002 N 115-ФЗ </w:t>
        </w:r>
      </w:hyperlink>
      <w:r w:rsidRPr="0053626B">
        <w:rPr>
          <w:rFonts w:ascii="Times New Roman" w:hAnsi="Times New Roman"/>
          <w:sz w:val="24"/>
          <w:szCs w:val="24"/>
        </w:rPr>
        <w:t xml:space="preserve">. </w:t>
      </w:r>
      <w:r w:rsidRPr="0053626B">
        <w:rPr>
          <w:rFonts w:ascii="Times New Roman" w:hAnsi="Times New Roman"/>
          <w:b/>
          <w:sz w:val="24"/>
          <w:szCs w:val="24"/>
          <w:highlight w:val="yellow"/>
        </w:rPr>
        <w:t>В данном случае – с 24.10.2024.</w:t>
      </w:r>
      <w:r w:rsidRPr="0053626B">
        <w:rPr>
          <w:rFonts w:ascii="Times New Roman" w:hAnsi="Times New Roman"/>
          <w:b/>
          <w:sz w:val="24"/>
          <w:szCs w:val="24"/>
        </w:rPr>
        <w:t xml:space="preserve"> </w:t>
      </w:r>
    </w:p>
    <w:p w:rsidR="00D31B61" w:rsidRPr="0053626B" w:rsidRDefault="00D31B61" w:rsidP="00D31B61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:rsidR="00D31B61" w:rsidRPr="0053626B" w:rsidRDefault="00D31B61" w:rsidP="00D31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626B">
        <w:rPr>
          <w:rFonts w:ascii="Times New Roman" w:hAnsi="Times New Roman"/>
          <w:sz w:val="24"/>
          <w:szCs w:val="24"/>
        </w:rPr>
        <w:t>Общий срок действия патента с учетом продлений не может составлять более двенадцати месяцев со дня выдачи патента.</w:t>
      </w:r>
    </w:p>
    <w:p w:rsidR="00D31B61" w:rsidRPr="0053626B" w:rsidRDefault="00D31B61" w:rsidP="00D31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626B">
        <w:rPr>
          <w:rFonts w:ascii="Times New Roman" w:hAnsi="Times New Roman"/>
          <w:sz w:val="24"/>
          <w:szCs w:val="24"/>
        </w:rPr>
        <w:t xml:space="preserve">Срок действия патента </w:t>
      </w:r>
      <w:r w:rsidRPr="0053626B">
        <w:rPr>
          <w:rFonts w:ascii="Times New Roman" w:hAnsi="Times New Roman"/>
          <w:b/>
          <w:sz w:val="24"/>
          <w:szCs w:val="24"/>
        </w:rPr>
        <w:t xml:space="preserve">прекращается со дня, следующего за последним днем периода, за который уплачен НДФЛ </w:t>
      </w:r>
      <w:r w:rsidRPr="0053626B">
        <w:rPr>
          <w:rFonts w:ascii="Times New Roman" w:hAnsi="Times New Roman"/>
          <w:sz w:val="24"/>
          <w:szCs w:val="24"/>
        </w:rPr>
        <w:t xml:space="preserve">в виде фиксированного авансового платежа (абз.4, </w:t>
      </w:r>
      <w:hyperlink r:id="rId57" w:history="1">
        <w:r w:rsidRPr="0053626B">
          <w:rPr>
            <w:rFonts w:ascii="Times New Roman" w:hAnsi="Times New Roman"/>
            <w:color w:val="0000FF"/>
            <w:sz w:val="24"/>
            <w:szCs w:val="24"/>
          </w:rPr>
          <w:t>п. 5 ст. 13.3</w:t>
        </w:r>
      </w:hyperlink>
      <w:r w:rsidRPr="0053626B">
        <w:rPr>
          <w:rFonts w:ascii="Times New Roman" w:hAnsi="Times New Roman"/>
          <w:sz w:val="24"/>
          <w:szCs w:val="24"/>
        </w:rPr>
        <w:t xml:space="preserve"> Федерального закона N 115-ФЗ).</w:t>
      </w:r>
    </w:p>
    <w:p w:rsidR="00D31B61" w:rsidRPr="0053626B" w:rsidRDefault="00D31B61" w:rsidP="00D31B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3626B">
        <w:rPr>
          <w:rFonts w:ascii="Times New Roman" w:hAnsi="Times New Roman"/>
          <w:color w:val="000000"/>
          <w:sz w:val="24"/>
          <w:szCs w:val="24"/>
          <w:lang w:val="en-US"/>
        </w:rPr>
        <w:t>NB</w:t>
      </w:r>
      <w:r w:rsidRPr="0053626B">
        <w:rPr>
          <w:rFonts w:ascii="Times New Roman" w:hAnsi="Times New Roman"/>
          <w:color w:val="000000"/>
          <w:sz w:val="24"/>
          <w:szCs w:val="24"/>
        </w:rPr>
        <w:t xml:space="preserve">: вряд ли иностранец оплачивал аванс НДФЛ за весь год – как правило, такие платежи просто не принимаются. Тем не менее, если патент был предоплачен за 12 месяцев с 24.10.2024, то последним днем периода уплаты аванса по НДФЛ, то есть, </w:t>
      </w:r>
      <w:r w:rsidRPr="0053626B">
        <w:rPr>
          <w:rFonts w:ascii="Times New Roman" w:hAnsi="Times New Roman"/>
          <w:b/>
          <w:color w:val="000000"/>
          <w:sz w:val="24"/>
          <w:szCs w:val="24"/>
          <w:highlight w:val="yellow"/>
        </w:rPr>
        <w:t>датой окончания действия патента, следует считать 23.10.2025.</w:t>
      </w:r>
      <w:r w:rsidRPr="0053626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31B61" w:rsidRPr="0053626B" w:rsidRDefault="00D31B61" w:rsidP="00D31B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31B61" w:rsidRPr="0053626B" w:rsidRDefault="00D31B61" w:rsidP="00D31B61">
      <w:pPr>
        <w:pStyle w:val="af2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53626B">
        <w:rPr>
          <w:rFonts w:ascii="Times New Roman" w:hAnsi="Times New Roman"/>
          <w:sz w:val="24"/>
          <w:szCs w:val="24"/>
        </w:rPr>
        <w:t xml:space="preserve">Если иностранец не успеет переоформить патент до истечения срока действующего патента, потребуется отстранить его от работы в общем </w:t>
      </w:r>
      <w:hyperlink r:id="rId58" w:history="1">
        <w:r w:rsidRPr="0053626B">
          <w:rPr>
            <w:rFonts w:ascii="Times New Roman" w:hAnsi="Times New Roman"/>
            <w:color w:val="0000FF"/>
            <w:sz w:val="24"/>
            <w:szCs w:val="24"/>
          </w:rPr>
          <w:t>порядке</w:t>
        </w:r>
      </w:hyperlink>
      <w:r w:rsidRPr="0053626B">
        <w:rPr>
          <w:rFonts w:ascii="Times New Roman" w:hAnsi="Times New Roman"/>
          <w:sz w:val="24"/>
          <w:szCs w:val="24"/>
        </w:rPr>
        <w:t xml:space="preserve">, в частности без оплаты. </w:t>
      </w:r>
    </w:p>
    <w:p w:rsidR="00D31B61" w:rsidRDefault="00D31B61" w:rsidP="00D31B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3626B">
        <w:rPr>
          <w:rFonts w:ascii="Times New Roman" w:hAnsi="Times New Roman"/>
          <w:b/>
          <w:sz w:val="24"/>
          <w:szCs w:val="24"/>
        </w:rPr>
        <w:t xml:space="preserve">Срок отстранения - со дня окончания патента до дня представления вам иностранцем переоформленного патента, но не более чем на </w:t>
      </w:r>
      <w:r w:rsidRPr="00120F77">
        <w:rPr>
          <w:rFonts w:ascii="Times New Roman" w:hAnsi="Times New Roman"/>
          <w:b/>
          <w:sz w:val="24"/>
          <w:szCs w:val="24"/>
          <w:highlight w:val="yellow"/>
        </w:rPr>
        <w:t>месяц.</w:t>
      </w:r>
      <w:r w:rsidRPr="0053626B">
        <w:rPr>
          <w:rFonts w:ascii="Times New Roman" w:hAnsi="Times New Roman"/>
          <w:b/>
          <w:sz w:val="24"/>
          <w:szCs w:val="24"/>
        </w:rPr>
        <w:t xml:space="preserve"> </w:t>
      </w:r>
    </w:p>
    <w:p w:rsidR="00D31B61" w:rsidRDefault="00D31B61" w:rsidP="00D31B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31B61" w:rsidRPr="00120F77" w:rsidRDefault="00D31B61" w:rsidP="00D31B61">
      <w:pPr>
        <w:pStyle w:val="af2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120F77">
        <w:rPr>
          <w:rFonts w:ascii="Times New Roman" w:hAnsi="Times New Roman"/>
          <w:sz w:val="24"/>
          <w:szCs w:val="24"/>
        </w:rPr>
        <w:t xml:space="preserve">Исчисление сроков в трудовом законодательстве регулируется </w:t>
      </w:r>
      <w:hyperlink r:id="rId59" w:tooltip="Ссылка на КонсультантПлюс" w:history="1">
        <w:r w:rsidRPr="00120F77">
          <w:rPr>
            <w:rStyle w:val="af1"/>
            <w:rFonts w:eastAsia="Arial"/>
            <w:i/>
            <w:iCs/>
          </w:rPr>
          <w:t xml:space="preserve">ст. 14 ТК РФ </w:t>
        </w:r>
      </w:hyperlink>
      <w:r>
        <w:t>.</w:t>
      </w:r>
    </w:p>
    <w:p w:rsidR="00D31B61" w:rsidRPr="001A7BA8" w:rsidRDefault="00D31B61" w:rsidP="00D31B61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120F77">
        <w:rPr>
          <w:rFonts w:ascii="Times New Roman" w:hAnsi="Times New Roman"/>
          <w:sz w:val="24"/>
          <w:szCs w:val="24"/>
        </w:rPr>
        <w:lastRenderedPageBreak/>
        <w:t xml:space="preserve">Сроки, исчисляемые годами, месяцами, неделями, истекают в соответствующее число последнего года, месяца или недели срока. </w:t>
      </w:r>
      <w:r w:rsidRPr="001A7BA8">
        <w:rPr>
          <w:rFonts w:ascii="Times New Roman" w:hAnsi="Times New Roman"/>
          <w:sz w:val="24"/>
          <w:szCs w:val="24"/>
        </w:rPr>
        <w:t>В срок, исчисляемый в календарных неделях или днях, включаются и нерабочие дни.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7BA8">
        <w:rPr>
          <w:rFonts w:ascii="Times New Roman" w:hAnsi="Times New Roman"/>
          <w:sz w:val="24"/>
          <w:szCs w:val="24"/>
        </w:rPr>
        <w:t>Если последний день срока приходится на нерабочий день, то днем окончания срока считается ближайший следующий за ним рабочий день.</w:t>
      </w:r>
    </w:p>
    <w:p w:rsidR="00D31B61" w:rsidRDefault="00D31B61" w:rsidP="00D31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31B61" w:rsidRPr="00120F77" w:rsidRDefault="00D31B61" w:rsidP="00D31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20F77">
        <w:rPr>
          <w:rFonts w:ascii="Times New Roman" w:hAnsi="Times New Roman"/>
          <w:sz w:val="24"/>
          <w:szCs w:val="24"/>
        </w:rPr>
        <w:t xml:space="preserve">Таким образом, если работник должен быть отстранен от работы с 24.10.2025 на срок один календарный месяц, то </w:t>
      </w:r>
      <w:r w:rsidRPr="00120F77">
        <w:rPr>
          <w:rFonts w:ascii="Times New Roman" w:hAnsi="Times New Roman"/>
          <w:b/>
          <w:sz w:val="24"/>
          <w:szCs w:val="24"/>
          <w:highlight w:val="yellow"/>
        </w:rPr>
        <w:t>окончанием срока отстранения будет дата 24.11.2025.</w:t>
      </w:r>
    </w:p>
    <w:p w:rsidR="00D31B61" w:rsidRPr="0053626B" w:rsidRDefault="00D31B61" w:rsidP="00D31B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53626B">
        <w:rPr>
          <w:rFonts w:ascii="Times New Roman" w:hAnsi="Times New Roman"/>
          <w:sz w:val="24"/>
          <w:szCs w:val="24"/>
        </w:rPr>
        <w:t xml:space="preserve">Если в течение этого месячного срока работник представит новый патент, то </w:t>
      </w:r>
      <w:hyperlink r:id="rId60" w:history="1">
        <w:r w:rsidRPr="0053626B">
          <w:rPr>
            <w:rFonts w:ascii="Times New Roman" w:hAnsi="Times New Roman"/>
            <w:color w:val="0000FF"/>
            <w:sz w:val="24"/>
            <w:szCs w:val="24"/>
          </w:rPr>
          <w:t>допустите</w:t>
        </w:r>
      </w:hyperlink>
      <w:r w:rsidRPr="0053626B">
        <w:rPr>
          <w:rFonts w:ascii="Times New Roman" w:hAnsi="Times New Roman"/>
          <w:sz w:val="24"/>
          <w:szCs w:val="24"/>
        </w:rPr>
        <w:t xml:space="preserve"> его к работе, если не представит - </w:t>
      </w:r>
      <w:hyperlink r:id="rId61" w:history="1">
        <w:r w:rsidRPr="0053626B">
          <w:rPr>
            <w:rFonts w:ascii="Times New Roman" w:hAnsi="Times New Roman"/>
            <w:color w:val="0000FF"/>
            <w:sz w:val="24"/>
            <w:szCs w:val="24"/>
          </w:rPr>
          <w:t>увольте</w:t>
        </w:r>
      </w:hyperlink>
      <w:r w:rsidRPr="0053626B">
        <w:rPr>
          <w:rFonts w:ascii="Times New Roman" w:hAnsi="Times New Roman"/>
          <w:sz w:val="24"/>
          <w:szCs w:val="24"/>
        </w:rPr>
        <w:t xml:space="preserve"> его по </w:t>
      </w:r>
      <w:hyperlink r:id="rId62" w:history="1">
        <w:r w:rsidRPr="0053626B">
          <w:rPr>
            <w:rFonts w:ascii="Times New Roman" w:hAnsi="Times New Roman"/>
            <w:color w:val="0000FF"/>
            <w:sz w:val="24"/>
            <w:szCs w:val="24"/>
          </w:rPr>
          <w:t>специальному основанию</w:t>
        </w:r>
      </w:hyperlink>
      <w:r w:rsidRPr="0053626B">
        <w:rPr>
          <w:rFonts w:ascii="Times New Roman" w:hAnsi="Times New Roman"/>
          <w:sz w:val="24"/>
          <w:szCs w:val="24"/>
        </w:rPr>
        <w:t xml:space="preserve"> (по </w:t>
      </w:r>
      <w:hyperlink r:id="rId63" w:history="1">
        <w:r w:rsidRPr="0053626B">
          <w:rPr>
            <w:rFonts w:ascii="Times New Roman" w:hAnsi="Times New Roman"/>
            <w:color w:val="0000FF"/>
            <w:sz w:val="24"/>
            <w:szCs w:val="24"/>
          </w:rPr>
          <w:t>п. 5 ч. 1 ст. 327.6</w:t>
        </w:r>
      </w:hyperlink>
      <w:r w:rsidRPr="0053626B">
        <w:rPr>
          <w:rFonts w:ascii="Times New Roman" w:hAnsi="Times New Roman"/>
          <w:sz w:val="24"/>
          <w:szCs w:val="24"/>
        </w:rPr>
        <w:t xml:space="preserve"> ТК РФ). Это следует, в частности, из </w:t>
      </w:r>
      <w:hyperlink r:id="rId64" w:history="1">
        <w:r w:rsidRPr="0053626B">
          <w:rPr>
            <w:rFonts w:ascii="Times New Roman" w:hAnsi="Times New Roman"/>
            <w:color w:val="0000FF"/>
            <w:sz w:val="24"/>
            <w:szCs w:val="24"/>
          </w:rPr>
          <w:t>ст. 72</w:t>
        </w:r>
      </w:hyperlink>
      <w:r w:rsidRPr="0053626B">
        <w:rPr>
          <w:rFonts w:ascii="Times New Roman" w:hAnsi="Times New Roman"/>
          <w:sz w:val="24"/>
          <w:szCs w:val="24"/>
        </w:rPr>
        <w:t xml:space="preserve">, </w:t>
      </w:r>
      <w:hyperlink r:id="rId65" w:history="1">
        <w:r w:rsidRPr="0053626B">
          <w:rPr>
            <w:rFonts w:ascii="Times New Roman" w:hAnsi="Times New Roman"/>
            <w:color w:val="0000FF"/>
            <w:sz w:val="24"/>
            <w:szCs w:val="24"/>
          </w:rPr>
          <w:t>ч. 3 ст. 76</w:t>
        </w:r>
      </w:hyperlink>
      <w:r w:rsidRPr="0053626B">
        <w:rPr>
          <w:rFonts w:ascii="Times New Roman" w:hAnsi="Times New Roman"/>
          <w:sz w:val="24"/>
          <w:szCs w:val="24"/>
        </w:rPr>
        <w:t xml:space="preserve">, </w:t>
      </w:r>
      <w:hyperlink r:id="rId66" w:history="1">
        <w:proofErr w:type="spellStart"/>
        <w:r w:rsidRPr="0053626B">
          <w:rPr>
            <w:rFonts w:ascii="Times New Roman" w:hAnsi="Times New Roman"/>
            <w:color w:val="0000FF"/>
            <w:sz w:val="24"/>
            <w:szCs w:val="24"/>
          </w:rPr>
          <w:t>абз</w:t>
        </w:r>
        <w:proofErr w:type="spellEnd"/>
        <w:r w:rsidRPr="0053626B">
          <w:rPr>
            <w:rFonts w:ascii="Times New Roman" w:hAnsi="Times New Roman"/>
            <w:color w:val="0000FF"/>
            <w:sz w:val="24"/>
            <w:szCs w:val="24"/>
          </w:rPr>
          <w:t>. 2 ч. 1 ст. 327.2</w:t>
        </w:r>
      </w:hyperlink>
      <w:r w:rsidRPr="0053626B">
        <w:rPr>
          <w:rFonts w:ascii="Times New Roman" w:hAnsi="Times New Roman"/>
          <w:sz w:val="24"/>
          <w:szCs w:val="24"/>
        </w:rPr>
        <w:t xml:space="preserve">, </w:t>
      </w:r>
      <w:hyperlink r:id="rId67" w:history="1">
        <w:proofErr w:type="spellStart"/>
        <w:r w:rsidRPr="0053626B">
          <w:rPr>
            <w:rFonts w:ascii="Times New Roman" w:hAnsi="Times New Roman"/>
            <w:color w:val="0000FF"/>
            <w:sz w:val="24"/>
            <w:szCs w:val="24"/>
          </w:rPr>
          <w:t>абз</w:t>
        </w:r>
        <w:proofErr w:type="spellEnd"/>
        <w:r w:rsidRPr="0053626B">
          <w:rPr>
            <w:rFonts w:ascii="Times New Roman" w:hAnsi="Times New Roman"/>
            <w:color w:val="0000FF"/>
            <w:sz w:val="24"/>
            <w:szCs w:val="24"/>
          </w:rPr>
          <w:t>. 3 ст. 327.5</w:t>
        </w:r>
      </w:hyperlink>
      <w:r w:rsidRPr="0053626B">
        <w:rPr>
          <w:rFonts w:ascii="Times New Roman" w:hAnsi="Times New Roman"/>
          <w:sz w:val="24"/>
          <w:szCs w:val="24"/>
        </w:rPr>
        <w:t xml:space="preserve">, </w:t>
      </w:r>
      <w:hyperlink r:id="rId68" w:history="1">
        <w:r w:rsidRPr="0053626B">
          <w:rPr>
            <w:rFonts w:ascii="Times New Roman" w:hAnsi="Times New Roman"/>
            <w:color w:val="0000FF"/>
            <w:sz w:val="24"/>
            <w:szCs w:val="24"/>
          </w:rPr>
          <w:t>ч. 2 ст. 327.6</w:t>
        </w:r>
      </w:hyperlink>
      <w:r w:rsidRPr="0053626B">
        <w:rPr>
          <w:rFonts w:ascii="Times New Roman" w:hAnsi="Times New Roman"/>
          <w:sz w:val="24"/>
          <w:szCs w:val="24"/>
        </w:rPr>
        <w:t xml:space="preserve"> ТК РФ, </w:t>
      </w:r>
      <w:hyperlink r:id="rId69" w:history="1">
        <w:r w:rsidRPr="0053626B">
          <w:rPr>
            <w:rFonts w:ascii="Times New Roman" w:hAnsi="Times New Roman"/>
            <w:color w:val="0000FF"/>
            <w:sz w:val="24"/>
            <w:szCs w:val="24"/>
          </w:rPr>
          <w:t>п. 8 ст. 13.3</w:t>
        </w:r>
      </w:hyperlink>
      <w:r w:rsidRPr="0053626B">
        <w:rPr>
          <w:rFonts w:ascii="Times New Roman" w:hAnsi="Times New Roman"/>
          <w:sz w:val="24"/>
          <w:szCs w:val="24"/>
        </w:rPr>
        <w:t xml:space="preserve"> Закона N 115-ФЗ.</w:t>
      </w:r>
    </w:p>
    <w:p w:rsidR="00D31B61" w:rsidRDefault="00D31B61" w:rsidP="00D31B6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D31B61" w:rsidRDefault="00D31B61" w:rsidP="00D31B61">
      <w:pPr>
        <w:pStyle w:val="af2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143">
        <w:rPr>
          <w:rFonts w:ascii="Times New Roman" w:hAnsi="Times New Roman"/>
          <w:b/>
          <w:bCs/>
          <w:sz w:val="24"/>
          <w:szCs w:val="24"/>
        </w:rPr>
        <w:t xml:space="preserve">Подавать новое заявление о подтверждении права на уменьшение НДФЛ на сумму фиксированных авансовых платежей, если иностранцу выдан новый патент, </w:t>
      </w:r>
      <w:r w:rsidRPr="00017143">
        <w:rPr>
          <w:rFonts w:ascii="Times New Roman" w:hAnsi="Times New Roman"/>
          <w:b/>
          <w:sz w:val="24"/>
          <w:szCs w:val="24"/>
          <w:highlight w:val="yellow"/>
        </w:rPr>
        <w:t>не нужно.</w:t>
      </w:r>
      <w:r w:rsidRPr="00017143">
        <w:rPr>
          <w:rFonts w:ascii="Times New Roman" w:hAnsi="Times New Roman"/>
          <w:sz w:val="24"/>
          <w:szCs w:val="24"/>
        </w:rPr>
        <w:t xml:space="preserve"> </w:t>
      </w:r>
    </w:p>
    <w:p w:rsidR="00D31B61" w:rsidRPr="00017143" w:rsidRDefault="00D31B61" w:rsidP="00D31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143">
        <w:rPr>
          <w:rFonts w:ascii="Times New Roman" w:hAnsi="Times New Roman"/>
          <w:sz w:val="24"/>
          <w:szCs w:val="24"/>
        </w:rPr>
        <w:t xml:space="preserve">Положениями </w:t>
      </w:r>
      <w:hyperlink r:id="rId70" w:history="1">
        <w:r w:rsidRPr="00017143">
          <w:rPr>
            <w:rFonts w:ascii="Times New Roman" w:hAnsi="Times New Roman"/>
            <w:color w:val="0000FF"/>
            <w:sz w:val="24"/>
            <w:szCs w:val="24"/>
          </w:rPr>
          <w:t>ст. 227.1</w:t>
        </w:r>
      </w:hyperlink>
      <w:r w:rsidRPr="00017143">
        <w:rPr>
          <w:rFonts w:ascii="Times New Roman" w:hAnsi="Times New Roman"/>
          <w:sz w:val="24"/>
          <w:szCs w:val="24"/>
        </w:rPr>
        <w:t xml:space="preserve"> НК РФ не предусмотрена возможность повторного обращения налогового агента в налоговый орган за получением нового </w:t>
      </w:r>
      <w:hyperlink r:id="rId71" w:history="1">
        <w:r w:rsidRPr="00017143">
          <w:rPr>
            <w:rFonts w:ascii="Times New Roman" w:hAnsi="Times New Roman"/>
            <w:color w:val="0000FF"/>
            <w:sz w:val="24"/>
            <w:szCs w:val="24"/>
          </w:rPr>
          <w:t>уведомления</w:t>
        </w:r>
      </w:hyperlink>
      <w:r w:rsidRPr="00017143">
        <w:rPr>
          <w:rFonts w:ascii="Times New Roman" w:hAnsi="Times New Roman"/>
          <w:sz w:val="24"/>
          <w:szCs w:val="24"/>
        </w:rPr>
        <w:t xml:space="preserve"> о подтверждении права на уменьшение НДФЛ в течение одного налогового периода. Такое уведомление выдается одному налоговому агенту в подтверждение права уменьшать НДФЛ по конкретному физическому лицу на сумму фиксированных авансовых платежей, уплаченных за период действия патента, применительно к одному налоговому периоду. При этом реквизиты патента, а также сумма фиксированных авансовых платежей, на которую можно уменьшить НДФЛ, в </w:t>
      </w:r>
      <w:hyperlink r:id="rId72" w:history="1">
        <w:r w:rsidRPr="00017143">
          <w:rPr>
            <w:rFonts w:ascii="Times New Roman" w:hAnsi="Times New Roman"/>
            <w:color w:val="0000FF"/>
            <w:sz w:val="24"/>
            <w:szCs w:val="24"/>
          </w:rPr>
          <w:t>уведомлении</w:t>
        </w:r>
      </w:hyperlink>
      <w:r w:rsidRPr="00017143">
        <w:rPr>
          <w:rFonts w:ascii="Times New Roman" w:hAnsi="Times New Roman"/>
          <w:sz w:val="24"/>
          <w:szCs w:val="24"/>
        </w:rPr>
        <w:t xml:space="preserve"> не указываются. На основании такого уведомления налоговый агент может уменьшать НДФЛ на сумму фиксированных авансовых платежей, уплаченных по нескольким патентам, выданным одному иностранцу в течение всего календарного года. Это следует из анализа </w:t>
      </w:r>
      <w:hyperlink r:id="rId73" w:history="1">
        <w:r w:rsidRPr="00017143">
          <w:rPr>
            <w:rFonts w:ascii="Times New Roman" w:hAnsi="Times New Roman"/>
            <w:color w:val="0000FF"/>
            <w:sz w:val="24"/>
            <w:szCs w:val="24"/>
          </w:rPr>
          <w:t>ст. 216</w:t>
        </w:r>
      </w:hyperlink>
      <w:r w:rsidRPr="00017143">
        <w:rPr>
          <w:rFonts w:ascii="Times New Roman" w:hAnsi="Times New Roman"/>
          <w:sz w:val="24"/>
          <w:szCs w:val="24"/>
        </w:rPr>
        <w:t xml:space="preserve">, </w:t>
      </w:r>
      <w:hyperlink r:id="rId74" w:history="1">
        <w:proofErr w:type="spellStart"/>
        <w:r w:rsidRPr="00017143">
          <w:rPr>
            <w:rFonts w:ascii="Times New Roman" w:hAnsi="Times New Roman"/>
            <w:color w:val="0000FF"/>
            <w:sz w:val="24"/>
            <w:szCs w:val="24"/>
          </w:rPr>
          <w:t>пп</w:t>
        </w:r>
        <w:proofErr w:type="spellEnd"/>
        <w:r w:rsidRPr="00017143">
          <w:rPr>
            <w:rFonts w:ascii="Times New Roman" w:hAnsi="Times New Roman"/>
            <w:color w:val="0000FF"/>
            <w:sz w:val="24"/>
            <w:szCs w:val="24"/>
          </w:rPr>
          <w:t>. 2 п. 1</w:t>
        </w:r>
      </w:hyperlink>
      <w:r w:rsidRPr="00017143">
        <w:rPr>
          <w:rFonts w:ascii="Times New Roman" w:hAnsi="Times New Roman"/>
          <w:sz w:val="24"/>
          <w:szCs w:val="24"/>
        </w:rPr>
        <w:t xml:space="preserve">, </w:t>
      </w:r>
      <w:hyperlink r:id="rId75" w:history="1">
        <w:r w:rsidRPr="00017143">
          <w:rPr>
            <w:rFonts w:ascii="Times New Roman" w:hAnsi="Times New Roman"/>
            <w:color w:val="0000FF"/>
            <w:sz w:val="24"/>
            <w:szCs w:val="24"/>
          </w:rPr>
          <w:t>п. 6 ст. 227.1</w:t>
        </w:r>
      </w:hyperlink>
      <w:r w:rsidRPr="00017143">
        <w:rPr>
          <w:rFonts w:ascii="Times New Roman" w:hAnsi="Times New Roman"/>
          <w:sz w:val="24"/>
          <w:szCs w:val="24"/>
        </w:rPr>
        <w:t xml:space="preserve"> НК РФ, </w:t>
      </w:r>
      <w:hyperlink r:id="rId76" w:history="1">
        <w:r w:rsidRPr="00017143">
          <w:rPr>
            <w:rFonts w:ascii="Times New Roman" w:hAnsi="Times New Roman"/>
            <w:color w:val="0000FF"/>
            <w:sz w:val="24"/>
            <w:szCs w:val="24"/>
          </w:rPr>
          <w:t>Письма</w:t>
        </w:r>
      </w:hyperlink>
      <w:r w:rsidRPr="00017143">
        <w:rPr>
          <w:rFonts w:ascii="Times New Roman" w:hAnsi="Times New Roman"/>
          <w:sz w:val="24"/>
          <w:szCs w:val="24"/>
        </w:rPr>
        <w:t xml:space="preserve"> ФНС России от 14.03.2016 N БС-4-11/4184@.</w:t>
      </w:r>
    </w:p>
    <w:p w:rsidR="00D31B61" w:rsidRPr="00017143" w:rsidRDefault="00D31B61" w:rsidP="00D31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7143">
        <w:rPr>
          <w:rFonts w:ascii="Times New Roman" w:hAnsi="Times New Roman"/>
          <w:sz w:val="24"/>
          <w:szCs w:val="24"/>
        </w:rPr>
        <w:t xml:space="preserve">Если период действия патента захватывает следующий год, то вы можете получить уведомление только за текущий год. В следующем году вы должны обратиться в инспекцию за новым уведомлением. Это следует из </w:t>
      </w:r>
      <w:hyperlink r:id="rId77" w:history="1">
        <w:r w:rsidRPr="00017143">
          <w:rPr>
            <w:rFonts w:ascii="Times New Roman" w:hAnsi="Times New Roman"/>
            <w:color w:val="0000FF"/>
            <w:sz w:val="24"/>
            <w:szCs w:val="24"/>
          </w:rPr>
          <w:t>п. 6 ст. 227.1</w:t>
        </w:r>
      </w:hyperlink>
      <w:r w:rsidRPr="00017143">
        <w:rPr>
          <w:rFonts w:ascii="Times New Roman" w:hAnsi="Times New Roman"/>
          <w:sz w:val="24"/>
          <w:szCs w:val="24"/>
        </w:rPr>
        <w:t xml:space="preserve"> НК РФ и из самой </w:t>
      </w:r>
      <w:hyperlink r:id="rId78" w:history="1">
        <w:r w:rsidRPr="00017143">
          <w:rPr>
            <w:rFonts w:ascii="Times New Roman" w:hAnsi="Times New Roman"/>
            <w:color w:val="0000FF"/>
            <w:sz w:val="24"/>
            <w:szCs w:val="24"/>
          </w:rPr>
          <w:t>формы</w:t>
        </w:r>
      </w:hyperlink>
      <w:r w:rsidRPr="00017143">
        <w:rPr>
          <w:rFonts w:ascii="Times New Roman" w:hAnsi="Times New Roman"/>
          <w:sz w:val="24"/>
          <w:szCs w:val="24"/>
        </w:rPr>
        <w:t xml:space="preserve"> уведомления. ФНС России подтверждает такой порядок (</w:t>
      </w:r>
      <w:hyperlink r:id="rId79" w:history="1">
        <w:r w:rsidRPr="00017143">
          <w:rPr>
            <w:rFonts w:ascii="Times New Roman" w:hAnsi="Times New Roman"/>
            <w:color w:val="0000FF"/>
            <w:sz w:val="24"/>
            <w:szCs w:val="24"/>
          </w:rPr>
          <w:t>Письмо</w:t>
        </w:r>
      </w:hyperlink>
      <w:r w:rsidRPr="00017143">
        <w:rPr>
          <w:rFonts w:ascii="Times New Roman" w:hAnsi="Times New Roman"/>
          <w:sz w:val="24"/>
          <w:szCs w:val="24"/>
        </w:rPr>
        <w:t xml:space="preserve"> от 07.09.2018 N БС-4-11/17454).</w:t>
      </w:r>
    </w:p>
    <w:p w:rsidR="003D2327" w:rsidRDefault="003D2327" w:rsidP="00D418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18EF" w:rsidRPr="00973B8D" w:rsidRDefault="00D418EF" w:rsidP="00D418E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3B8D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оисковые </w:t>
      </w:r>
      <w:proofErr w:type="gramStart"/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>запросы  в</w:t>
      </w:r>
      <w:proofErr w:type="gramEnd"/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КонсультантПлюс: </w:t>
      </w:r>
    </w:p>
    <w:p w:rsidR="00A06674" w:rsidRPr="008A4063" w:rsidRDefault="008A4063" w:rsidP="008A4063">
      <w:pPr>
        <w:pStyle w:val="af2"/>
        <w:numPr>
          <w:ilvl w:val="0"/>
          <w:numId w:val="27"/>
        </w:numPr>
        <w:spacing w:after="0" w:line="240" w:lineRule="auto"/>
        <w:rPr>
          <w:rFonts w:ascii="Times New Roman" w:hAnsi="Times New Roman"/>
          <w:b/>
          <w:bCs/>
          <w:i/>
          <w:color w:val="002060"/>
          <w:sz w:val="24"/>
          <w:szCs w:val="24"/>
        </w:rPr>
      </w:pPr>
      <w:r w:rsidRPr="008A4063">
        <w:rPr>
          <w:rFonts w:ascii="Times New Roman" w:hAnsi="Times New Roman"/>
          <w:b/>
          <w:bCs/>
          <w:i/>
          <w:color w:val="002060"/>
          <w:sz w:val="24"/>
          <w:szCs w:val="24"/>
        </w:rPr>
        <w:t>Переоформление патента иностранца</w:t>
      </w:r>
    </w:p>
    <w:p w:rsidR="008A4063" w:rsidRDefault="008A4063" w:rsidP="008A4063">
      <w:pPr>
        <w:pStyle w:val="af2"/>
        <w:numPr>
          <w:ilvl w:val="0"/>
          <w:numId w:val="27"/>
        </w:numPr>
        <w:spacing w:after="0" w:line="240" w:lineRule="auto"/>
        <w:rPr>
          <w:rFonts w:ascii="Times New Roman" w:hAnsi="Times New Roman"/>
          <w:b/>
          <w:bCs/>
          <w:i/>
          <w:color w:val="002060"/>
          <w:sz w:val="24"/>
          <w:szCs w:val="24"/>
        </w:rPr>
      </w:pPr>
      <w:r w:rsidRPr="008A4063">
        <w:rPr>
          <w:rFonts w:ascii="Times New Roman" w:hAnsi="Times New Roman"/>
          <w:b/>
          <w:bCs/>
          <w:i/>
          <w:color w:val="002060"/>
          <w:sz w:val="24"/>
          <w:szCs w:val="24"/>
        </w:rPr>
        <w:t>Сроки в трудовом законодательстве</w:t>
      </w:r>
    </w:p>
    <w:p w:rsidR="00F6687E" w:rsidRPr="008A4063" w:rsidRDefault="00F6687E" w:rsidP="008A4063">
      <w:pPr>
        <w:pStyle w:val="af2"/>
        <w:numPr>
          <w:ilvl w:val="0"/>
          <w:numId w:val="27"/>
        </w:numPr>
        <w:spacing w:after="0" w:line="240" w:lineRule="auto"/>
        <w:rPr>
          <w:rFonts w:ascii="Times New Roman" w:hAnsi="Times New Roman"/>
          <w:b/>
          <w:bCs/>
          <w:i/>
          <w:color w:val="002060"/>
          <w:sz w:val="24"/>
          <w:szCs w:val="24"/>
        </w:rPr>
      </w:pPr>
      <w:r>
        <w:rPr>
          <w:rFonts w:ascii="Times New Roman" w:hAnsi="Times New Roman"/>
          <w:b/>
          <w:bCs/>
          <w:i/>
          <w:color w:val="002060"/>
          <w:sz w:val="24"/>
          <w:szCs w:val="24"/>
        </w:rPr>
        <w:t>Уменьшение НДФЛ иностранный работник</w:t>
      </w:r>
    </w:p>
    <w:p w:rsidR="00D418EF" w:rsidRPr="00973B8D" w:rsidRDefault="00D418EF" w:rsidP="00D418EF">
      <w:pPr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proofErr w:type="gramStart"/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  материалы</w:t>
      </w:r>
      <w:proofErr w:type="gramEnd"/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в КонсультантПлюс: </w:t>
      </w:r>
    </w:p>
    <w:p w:rsidR="002D3FC5" w:rsidRPr="00431FED" w:rsidRDefault="002D3FC5" w:rsidP="00A06674">
      <w:pPr>
        <w:pStyle w:val="af2"/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D31B61" w:rsidRPr="00D31B61" w:rsidRDefault="00D31B61" w:rsidP="00D31B61">
      <w:pPr>
        <w:pStyle w:val="af2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hyperlink r:id="rId80" w:tooltip="Ссылка на КонсультантПлюс" w:history="1">
        <w:r w:rsidRPr="00D31B61">
          <w:rPr>
            <w:rStyle w:val="af1"/>
            <w:rFonts w:ascii="Times New Roman" w:eastAsia="Arial" w:hAnsi="Times New Roman"/>
            <w:i/>
            <w:iCs/>
          </w:rPr>
          <w:t>п. 5 ст. 13.3, Федеральный закон от 25.07.2002 N 115-ФЗ (ред. от 31.07.2025) "О правовом положении иностранных граждан в Российской Федерации" {КонсультантПлюс}</w:t>
        </w:r>
      </w:hyperlink>
    </w:p>
    <w:p w:rsidR="00D31B61" w:rsidRPr="00D31B61" w:rsidRDefault="00D31B61" w:rsidP="00D31B61">
      <w:pPr>
        <w:pStyle w:val="af2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81" w:tooltip="Ссылка на КонсультантПлюс" w:history="1">
        <w:r w:rsidRPr="00D31B61">
          <w:rPr>
            <w:rStyle w:val="af1"/>
            <w:rFonts w:ascii="Times New Roman" w:eastAsia="Arial" w:hAnsi="Times New Roman"/>
            <w:i/>
            <w:iCs/>
          </w:rPr>
          <w:t>ст. 14 ТК РФ {КонсультантПлюс}</w:t>
        </w:r>
      </w:hyperlink>
    </w:p>
    <w:p w:rsidR="00D31B61" w:rsidRPr="00D31B61" w:rsidRDefault="00D31B61" w:rsidP="00D31B61">
      <w:pPr>
        <w:pStyle w:val="af2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82" w:tooltip="Ссылка на КонсультантПлюс" w:history="1">
        <w:r w:rsidRPr="00D31B61">
          <w:rPr>
            <w:rStyle w:val="af1"/>
            <w:rFonts w:ascii="Times New Roman" w:eastAsia="Arial" w:hAnsi="Times New Roman"/>
            <w:i/>
            <w:iCs/>
          </w:rPr>
          <w:t>Готовое решение: Что нужно знать при приеме на работу "безвизового" иностранца на основании патента (КонсультантПлюс, 2025) {КонсультантПлюс}</w:t>
        </w:r>
      </w:hyperlink>
    </w:p>
    <w:p w:rsidR="00D31B61" w:rsidRPr="00D31B61" w:rsidRDefault="00D31B61" w:rsidP="00D31B61">
      <w:pPr>
        <w:pStyle w:val="af2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83" w:tooltip="Ссылка на КонсультантПлюс" w:history="1">
        <w:r w:rsidRPr="00D31B61">
          <w:rPr>
            <w:rStyle w:val="af1"/>
            <w:rFonts w:ascii="Times New Roman" w:eastAsia="Arial" w:hAnsi="Times New Roman"/>
            <w:i/>
            <w:iCs/>
          </w:rPr>
          <w:t>Вопрос: Об уменьшении НДФЛ на фиксированные авансовые платежи, уплаченные иностранным гражданином за патент. (Письмо Минфина России от 29.11.2019 N 03-04-06/92789) {КонсультантПлюс}</w:t>
        </w:r>
      </w:hyperlink>
    </w:p>
    <w:p w:rsidR="00D31B61" w:rsidRPr="00D31B61" w:rsidRDefault="00D31B61" w:rsidP="00D31B61">
      <w:pPr>
        <w:pStyle w:val="af2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84" w:tooltip="Ссылка на КонсультантПлюс" w:history="1">
        <w:r w:rsidRPr="00D31B61">
          <w:rPr>
            <w:rStyle w:val="af1"/>
            <w:rFonts w:ascii="Times New Roman" w:eastAsia="Arial" w:hAnsi="Times New Roman"/>
            <w:i/>
            <w:iCs/>
          </w:rPr>
          <w:t>Вопрос: Иностранному работнику выдан патент, дата выдачи в котором указана как 13-е число. Срок действия патента месяц. Утратил ли патент силу, если иностранный гражданин для продления действия патента вносил платежи ежемесячно 13-го, а не 12-го числа каждого месяца? (Консультация эксперта, 2023) {КонсультантПлюс}</w:t>
        </w:r>
      </w:hyperlink>
    </w:p>
    <w:p w:rsidR="00D31B61" w:rsidRPr="00D31B61" w:rsidRDefault="00D31B61" w:rsidP="00D31B61">
      <w:pPr>
        <w:pStyle w:val="af2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85" w:tooltip="Ссылка на КонсультантПлюс" w:history="1">
        <w:r w:rsidRPr="00D31B61">
          <w:rPr>
            <w:rStyle w:val="af1"/>
            <w:rFonts w:ascii="Times New Roman" w:eastAsia="Arial" w:hAnsi="Times New Roman"/>
            <w:i/>
            <w:iCs/>
          </w:rPr>
          <w:t>Готовое решение: Что нужно знать при приеме на работу "безвизового" иностранца на основании патента (КонсультантПлюс, 2025) {КонсультантПлюс}</w:t>
        </w:r>
      </w:hyperlink>
    </w:p>
    <w:p w:rsidR="00D31B61" w:rsidRPr="00D31B61" w:rsidRDefault="00D31B61" w:rsidP="00D31B61">
      <w:pPr>
        <w:pStyle w:val="af2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86" w:tooltip="Ссылка на КонсультантПлюс" w:history="1">
        <w:r w:rsidRPr="00D31B61">
          <w:rPr>
            <w:rStyle w:val="af1"/>
            <w:rFonts w:ascii="Times New Roman" w:eastAsia="Arial" w:hAnsi="Times New Roman"/>
            <w:i/>
            <w:iCs/>
          </w:rPr>
          <w:t>Готовое решение: Как облагаются НДФЛ выплаты иностранцам, работающим по патенту (КонсультантПлюс, 2025) {КонсультантПлюс}</w:t>
        </w:r>
      </w:hyperlink>
    </w:p>
    <w:p w:rsidR="00595418" w:rsidRDefault="00595418" w:rsidP="0060276D">
      <w:pPr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5C6D09" w:rsidRDefault="005C6D09" w:rsidP="00BF195D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10176A" w:rsidRDefault="0010176A" w:rsidP="00BF195D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0E5D20" w:rsidRPr="00973B8D" w:rsidRDefault="00803361" w:rsidP="00BF195D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lastRenderedPageBreak/>
        <w:t>Вопрос №4:</w:t>
      </w:r>
    </w:p>
    <w:p w:rsidR="00E87248" w:rsidRDefault="00E87248" w:rsidP="000023F9">
      <w:pPr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</w:p>
    <w:p w:rsidR="00F96592" w:rsidRDefault="00AE0288" w:rsidP="000023F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 </w:t>
      </w:r>
      <w:r>
        <w:rPr>
          <w:rFonts w:ascii="Times New Roman" w:hAnsi="Times New Roman"/>
          <w:color w:val="000000"/>
          <w:sz w:val="24"/>
          <w:szCs w:val="24"/>
        </w:rPr>
        <w:t>предприятии числится Работник (участник СВО) с которым приостановлен трудовой договор на период конт</w:t>
      </w:r>
      <w:r>
        <w:rPr>
          <w:rFonts w:ascii="Times New Roman" w:hAnsi="Times New Roman"/>
          <w:color w:val="000000"/>
          <w:sz w:val="24"/>
          <w:szCs w:val="24"/>
        </w:rPr>
        <w:t>ра</w:t>
      </w:r>
      <w:r>
        <w:rPr>
          <w:rFonts w:ascii="Times New Roman" w:hAnsi="Times New Roman"/>
          <w:color w:val="000000"/>
          <w:sz w:val="24"/>
          <w:szCs w:val="24"/>
        </w:rPr>
        <w:t xml:space="preserve">кта. На сегодняшний день Контракт на службу у него продлен. </w:t>
      </w:r>
    </w:p>
    <w:p w:rsidR="00580631" w:rsidRPr="00F96592" w:rsidRDefault="00AE0288" w:rsidP="00F96592">
      <w:pPr>
        <w:pStyle w:val="af2"/>
        <w:numPr>
          <w:ilvl w:val="0"/>
          <w:numId w:val="28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96592">
        <w:rPr>
          <w:rFonts w:ascii="Times New Roman" w:hAnsi="Times New Roman"/>
          <w:color w:val="000000"/>
          <w:sz w:val="24"/>
          <w:szCs w:val="24"/>
        </w:rPr>
        <w:t>При ликвидации предприятия как поступить с этим Работником?</w:t>
      </w:r>
      <w:r w:rsidR="00580631" w:rsidRPr="00F9659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96592" w:rsidRDefault="00580631" w:rsidP="00F96592">
      <w:pPr>
        <w:pStyle w:val="af2"/>
        <w:numPr>
          <w:ilvl w:val="0"/>
          <w:numId w:val="28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96592">
        <w:rPr>
          <w:rFonts w:ascii="Times New Roman" w:hAnsi="Times New Roman"/>
          <w:color w:val="000000"/>
          <w:sz w:val="24"/>
          <w:szCs w:val="24"/>
        </w:rPr>
        <w:t xml:space="preserve">Как выдать этому работнику документы (трудовую книжку и </w:t>
      </w:r>
      <w:proofErr w:type="spellStart"/>
      <w:r w:rsidRPr="00F96592">
        <w:rPr>
          <w:rFonts w:ascii="Times New Roman" w:hAnsi="Times New Roman"/>
          <w:color w:val="000000"/>
          <w:sz w:val="24"/>
          <w:szCs w:val="24"/>
        </w:rPr>
        <w:t>др</w:t>
      </w:r>
      <w:proofErr w:type="spellEnd"/>
      <w:r w:rsidRPr="00F96592">
        <w:rPr>
          <w:rFonts w:ascii="Times New Roman" w:hAnsi="Times New Roman"/>
          <w:color w:val="000000"/>
          <w:sz w:val="24"/>
          <w:szCs w:val="24"/>
        </w:rPr>
        <w:t xml:space="preserve">) при ликвидации предприятия? </w:t>
      </w:r>
    </w:p>
    <w:p w:rsidR="00580631" w:rsidRPr="00F96592" w:rsidRDefault="00580631" w:rsidP="00F96592">
      <w:pPr>
        <w:pStyle w:val="af2"/>
        <w:numPr>
          <w:ilvl w:val="0"/>
          <w:numId w:val="28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96592">
        <w:rPr>
          <w:rFonts w:ascii="Times New Roman" w:hAnsi="Times New Roman"/>
          <w:color w:val="000000"/>
          <w:sz w:val="24"/>
          <w:szCs w:val="24"/>
        </w:rPr>
        <w:t xml:space="preserve">Как получить его подписи в ознакомлении с приказом о расторжении договора и других документах? </w:t>
      </w:r>
    </w:p>
    <w:p w:rsidR="005C6D09" w:rsidRPr="00F96592" w:rsidRDefault="00580631" w:rsidP="00F96592">
      <w:pPr>
        <w:pStyle w:val="af2"/>
        <w:numPr>
          <w:ilvl w:val="0"/>
          <w:numId w:val="28"/>
        </w:numPr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  <w:r w:rsidRPr="00F96592">
        <w:rPr>
          <w:rFonts w:ascii="Times New Roman" w:hAnsi="Times New Roman"/>
          <w:color w:val="000000"/>
          <w:sz w:val="24"/>
          <w:szCs w:val="24"/>
        </w:rPr>
        <w:t xml:space="preserve">Если предприятие ликвидируется - все документы сдаются в архив. </w:t>
      </w:r>
      <w:r w:rsidRPr="00F96592">
        <w:rPr>
          <w:rFonts w:ascii="Times New Roman" w:hAnsi="Times New Roman"/>
          <w:color w:val="000000"/>
          <w:sz w:val="24"/>
          <w:szCs w:val="24"/>
        </w:rPr>
        <w:t>А к</w:t>
      </w:r>
      <w:r w:rsidRPr="00F96592">
        <w:rPr>
          <w:rFonts w:ascii="Times New Roman" w:hAnsi="Times New Roman"/>
          <w:color w:val="000000"/>
          <w:sz w:val="24"/>
          <w:szCs w:val="24"/>
        </w:rPr>
        <w:t>уда сдавать его трудовую книжку?</w:t>
      </w:r>
    </w:p>
    <w:p w:rsidR="00580631" w:rsidRDefault="00580631" w:rsidP="000023F9">
      <w:pPr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</w:p>
    <w:p w:rsidR="0021231C" w:rsidRDefault="00803361" w:rsidP="000023F9">
      <w:pPr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</w:p>
    <w:p w:rsidR="00D9692F" w:rsidRDefault="00D9692F" w:rsidP="00D9692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6592" w:rsidRPr="00D9692F" w:rsidRDefault="00F96592" w:rsidP="00D9692F">
      <w:pPr>
        <w:spacing w:after="0" w:line="240" w:lineRule="auto"/>
        <w:rPr>
          <w:rFonts w:ascii="Times New Roman" w:hAnsi="Times New Roman"/>
          <w:b/>
          <w:color w:val="C00000"/>
          <w:sz w:val="24"/>
          <w:szCs w:val="24"/>
          <w:u w:val="single"/>
        </w:rPr>
      </w:pPr>
      <w:r w:rsidRPr="00D9692F">
        <w:rPr>
          <w:rFonts w:ascii="Times New Roman" w:hAnsi="Times New Roman"/>
          <w:sz w:val="24"/>
          <w:szCs w:val="24"/>
        </w:rPr>
        <w:t>В случае ликвидации организации (прекращение деятельности ИП) приостановленный с участником СВО трудовой договор расторгается (</w:t>
      </w:r>
      <w:hyperlink r:id="rId87" w:history="1">
        <w:r w:rsidRPr="00D9692F">
          <w:rPr>
            <w:rStyle w:val="af1"/>
            <w:rFonts w:ascii="Times New Roman" w:eastAsia="Arial" w:hAnsi="Times New Roman"/>
            <w:color w:val="0000FF"/>
            <w:sz w:val="24"/>
            <w:szCs w:val="24"/>
          </w:rPr>
          <w:t>ч. 11 ст. 351.7</w:t>
        </w:r>
      </w:hyperlink>
      <w:r w:rsidRPr="00D9692F">
        <w:rPr>
          <w:rFonts w:ascii="Times New Roman" w:hAnsi="Times New Roman"/>
          <w:sz w:val="24"/>
          <w:szCs w:val="24"/>
        </w:rPr>
        <w:t xml:space="preserve"> ТК РФ).</w:t>
      </w:r>
    </w:p>
    <w:p w:rsidR="00F96592" w:rsidRDefault="00F96592" w:rsidP="00BF195D">
      <w:pPr>
        <w:spacing w:after="0" w:line="240" w:lineRule="auto"/>
        <w:rPr>
          <w:rFonts w:ascii="Times New Roman" w:hAnsi="Times New Roman"/>
          <w:b/>
          <w:color w:val="C00000"/>
          <w:sz w:val="24"/>
          <w:szCs w:val="24"/>
          <w:u w:val="single"/>
        </w:rPr>
      </w:pPr>
    </w:p>
    <w:p w:rsidR="00D9692F" w:rsidRDefault="00D9692F" w:rsidP="00D9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Законодательно не урегулированы вопросы о порядке уведомления работника, который служит по контракту с Минобороны, выдачи ему документов, связанных с работой и получения его подписей в кадровых документах, 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также  порядок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выплаты выходного пособия за 2й и 3й месяцы после увольнения в связи с ликвидацией организации.</w:t>
      </w:r>
    </w:p>
    <w:p w:rsidR="00D9692F" w:rsidRDefault="00D9692F" w:rsidP="00D9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D9692F" w:rsidRDefault="00D9692F" w:rsidP="00D9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</w:t>
      </w:r>
      <w:r w:rsidRPr="0036736B">
        <w:rPr>
          <w:rFonts w:ascii="Times New Roman" w:hAnsi="Times New Roman"/>
          <w:color w:val="000000"/>
          <w:sz w:val="24"/>
          <w:szCs w:val="24"/>
        </w:rPr>
        <w:t xml:space="preserve">собого порядка </w:t>
      </w:r>
      <w:r>
        <w:rPr>
          <w:rFonts w:ascii="Times New Roman" w:hAnsi="Times New Roman"/>
          <w:color w:val="000000"/>
          <w:sz w:val="24"/>
          <w:szCs w:val="24"/>
        </w:rPr>
        <w:t>для перечисленного выше</w:t>
      </w:r>
      <w:r w:rsidRPr="0036736B">
        <w:rPr>
          <w:rFonts w:ascii="Times New Roman" w:hAnsi="Times New Roman"/>
          <w:sz w:val="24"/>
          <w:szCs w:val="24"/>
        </w:rPr>
        <w:t xml:space="preserve"> законодательством не предусмотрено.</w:t>
      </w:r>
    </w:p>
    <w:p w:rsidR="00D9692F" w:rsidRDefault="00D9692F" w:rsidP="00D9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Рекомендуем работодателю обратиться за письменными разъяснениями в госорганы (Минобороны, СФР, </w:t>
      </w:r>
      <w:r w:rsidR="0022413B">
        <w:rPr>
          <w:rFonts w:ascii="Times New Roman" w:hAnsi="Times New Roman"/>
          <w:sz w:val="24"/>
          <w:szCs w:val="24"/>
        </w:rPr>
        <w:t>Минтруд</w:t>
      </w:r>
      <w:r>
        <w:rPr>
          <w:rFonts w:ascii="Times New Roman" w:hAnsi="Times New Roman"/>
          <w:sz w:val="24"/>
          <w:szCs w:val="24"/>
        </w:rPr>
        <w:t>).</w:t>
      </w:r>
    </w:p>
    <w:p w:rsidR="00D9692F" w:rsidRDefault="00D9692F" w:rsidP="00D9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692F" w:rsidRPr="001830A9" w:rsidRDefault="00F960D1" w:rsidP="00D9692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Полагаем, что действовать нужно следующим образом</w:t>
      </w:r>
      <w:r w:rsidR="00D9692F" w:rsidRPr="001830A9">
        <w:rPr>
          <w:rFonts w:ascii="Times New Roman" w:hAnsi="Times New Roman"/>
          <w:b/>
          <w:i/>
          <w:sz w:val="24"/>
          <w:szCs w:val="24"/>
        </w:rPr>
        <w:t>:</w:t>
      </w:r>
    </w:p>
    <w:p w:rsidR="00D9692F" w:rsidRDefault="00D9692F" w:rsidP="00D9692F">
      <w:pPr>
        <w:pStyle w:val="af2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Уведомить работника</w:t>
      </w:r>
      <w:r w:rsidRPr="00BB4DFF">
        <w:rPr>
          <w:rFonts w:ascii="Times New Roman" w:hAnsi="Times New Roman"/>
          <w:sz w:val="24"/>
          <w:szCs w:val="24"/>
        </w:rPr>
        <w:t xml:space="preserve"> о предстоящем увольнении в связи с ликвидацией организации нужно не менее чем за два месяца до </w:t>
      </w:r>
      <w:hyperlink r:id="rId88" w:history="1">
        <w:r w:rsidRPr="00BB4DFF">
          <w:rPr>
            <w:rFonts w:ascii="Times New Roman" w:hAnsi="Times New Roman"/>
            <w:color w:val="0000FF"/>
            <w:sz w:val="24"/>
            <w:szCs w:val="24"/>
          </w:rPr>
          <w:t>даты</w:t>
        </w:r>
      </w:hyperlink>
      <w:r w:rsidRPr="00BB4DFF">
        <w:rPr>
          <w:rFonts w:ascii="Times New Roman" w:hAnsi="Times New Roman"/>
          <w:sz w:val="24"/>
          <w:szCs w:val="24"/>
        </w:rPr>
        <w:t xml:space="preserve"> увольнения (</w:t>
      </w:r>
      <w:hyperlink r:id="rId89" w:history="1">
        <w:r w:rsidRPr="00BB4DFF">
          <w:rPr>
            <w:rFonts w:ascii="Times New Roman" w:hAnsi="Times New Roman"/>
            <w:color w:val="0000FF"/>
            <w:sz w:val="24"/>
            <w:szCs w:val="24"/>
          </w:rPr>
          <w:t>ч. 2 ст. 180</w:t>
        </w:r>
      </w:hyperlink>
      <w:r w:rsidRPr="00BB4DFF">
        <w:rPr>
          <w:rFonts w:ascii="Times New Roman" w:hAnsi="Times New Roman"/>
          <w:sz w:val="24"/>
          <w:szCs w:val="24"/>
        </w:rPr>
        <w:t xml:space="preserve"> ТК РФ). </w:t>
      </w:r>
    </w:p>
    <w:p w:rsidR="00D9692F" w:rsidRDefault="00D9692F" w:rsidP="00D96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4DFF">
        <w:rPr>
          <w:rFonts w:ascii="Times New Roman" w:hAnsi="Times New Roman"/>
          <w:sz w:val="24"/>
          <w:szCs w:val="24"/>
        </w:rPr>
        <w:t>Но есть следующие исключения.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4DFF">
        <w:rPr>
          <w:rFonts w:ascii="Times New Roman" w:hAnsi="Times New Roman"/>
          <w:sz w:val="24"/>
          <w:szCs w:val="24"/>
        </w:rPr>
        <w:t>Если ликвидация организации связана с ее банкротством, то учтите дополнительно некоторые особенности по уведомлению работников о предстоящем увольнении и о сроках такого уведомления</w:t>
      </w:r>
      <w:r>
        <w:rPr>
          <w:rFonts w:ascii="Times New Roman" w:hAnsi="Times New Roman"/>
          <w:sz w:val="24"/>
          <w:szCs w:val="24"/>
        </w:rPr>
        <w:t>.</w:t>
      </w:r>
    </w:p>
    <w:p w:rsidR="00D9692F" w:rsidRDefault="00D9692F" w:rsidP="00D96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692F" w:rsidRDefault="00D9692F" w:rsidP="00D9692F">
      <w:pPr>
        <w:pStyle w:val="af2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032C3">
        <w:rPr>
          <w:rFonts w:ascii="Times New Roman" w:hAnsi="Times New Roman"/>
          <w:sz w:val="24"/>
          <w:szCs w:val="24"/>
        </w:rPr>
        <w:t>В ситуациях, когда работник отсутствует на работе, например, находится в отпуске по уходу за ребенком, можете уведомить его по почте, так как законом это не запрещено. Рекомендуем направить уведомление почтовым отправлением с объявленной ценностью с описью вложения и уведомлением о вручении, чтобы вы могли убедиться, что письмо доставлено адресату.</w:t>
      </w:r>
    </w:p>
    <w:p w:rsidR="00D9692F" w:rsidRPr="00061A9F" w:rsidRDefault="00D9692F" w:rsidP="00D96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032C3">
        <w:rPr>
          <w:rFonts w:ascii="Times New Roman" w:hAnsi="Times New Roman"/>
          <w:sz w:val="24"/>
          <w:szCs w:val="24"/>
        </w:rPr>
        <w:t xml:space="preserve">По мнению </w:t>
      </w:r>
      <w:proofErr w:type="spellStart"/>
      <w:r w:rsidRPr="004032C3">
        <w:rPr>
          <w:rFonts w:ascii="Times New Roman" w:hAnsi="Times New Roman"/>
          <w:sz w:val="24"/>
          <w:szCs w:val="24"/>
        </w:rPr>
        <w:t>Роструда</w:t>
      </w:r>
      <w:proofErr w:type="spellEnd"/>
      <w:r w:rsidRPr="004032C3">
        <w:rPr>
          <w:rFonts w:ascii="Times New Roman" w:hAnsi="Times New Roman"/>
          <w:sz w:val="24"/>
          <w:szCs w:val="24"/>
        </w:rPr>
        <w:t xml:space="preserve">, если уведомление направлено по адресу, указанному в трудовом договоре, и работник не сообщал об изменении адреса, то обязанность работодателя по уведомлению об увольнении в связи с ликвидацией считается </w:t>
      </w:r>
      <w:r w:rsidRPr="00061A9F">
        <w:rPr>
          <w:rFonts w:ascii="Times New Roman" w:hAnsi="Times New Roman"/>
          <w:b/>
          <w:sz w:val="24"/>
          <w:szCs w:val="24"/>
        </w:rPr>
        <w:t>выполненной.</w:t>
      </w:r>
      <w:r w:rsidRPr="004032C3">
        <w:rPr>
          <w:rFonts w:ascii="Times New Roman" w:hAnsi="Times New Roman"/>
          <w:sz w:val="24"/>
          <w:szCs w:val="24"/>
        </w:rPr>
        <w:t xml:space="preserve"> </w:t>
      </w:r>
      <w:r w:rsidRPr="00061A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Нарушением это не будет, т.к. отсутствует вина работодателя (ст. 2.1., 2.2. КоАП РФ). Аналогичную позиции при увольнении мобилизованного работника по истечении срока договора высказал Минтруд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</w:t>
      </w:r>
      <w:r w:rsidRPr="00061A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hyperlink r:id="rId90" w:history="1">
        <w:r w:rsidRPr="00061A9F">
          <w:rPr>
            <w:rStyle w:val="af1"/>
            <w:rFonts w:ascii="Times New Roman" w:eastAsia="Arial" w:hAnsi="Times New Roman"/>
            <w:sz w:val="24"/>
            <w:szCs w:val="24"/>
            <w:shd w:val="clear" w:color="auto" w:fill="FFFFFF"/>
          </w:rPr>
          <w:t>Письм</w:t>
        </w:r>
        <w:r>
          <w:rPr>
            <w:rStyle w:val="af1"/>
            <w:rFonts w:ascii="Times New Roman" w:eastAsia="Arial" w:hAnsi="Times New Roman"/>
            <w:sz w:val="24"/>
            <w:szCs w:val="24"/>
            <w:shd w:val="clear" w:color="auto" w:fill="FFFFFF"/>
          </w:rPr>
          <w:t>е</w:t>
        </w:r>
        <w:r w:rsidRPr="00061A9F">
          <w:rPr>
            <w:rStyle w:val="af1"/>
            <w:rFonts w:ascii="Times New Roman" w:eastAsia="Arial" w:hAnsi="Times New Roman"/>
            <w:sz w:val="24"/>
            <w:szCs w:val="24"/>
            <w:shd w:val="clear" w:color="auto" w:fill="FFFFFF"/>
          </w:rPr>
          <w:t xml:space="preserve"> от 21.02.2023 № 14-6/В-173</w:t>
        </w:r>
      </w:hyperlink>
      <w:r w:rsidRPr="00061A9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D9692F" w:rsidRPr="004032C3" w:rsidRDefault="00D9692F" w:rsidP="00D96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4032C3">
        <w:rPr>
          <w:rFonts w:ascii="Times New Roman" w:hAnsi="Times New Roman"/>
          <w:sz w:val="24"/>
          <w:szCs w:val="24"/>
        </w:rPr>
        <w:t>При этом рекомендуется принять все возможные меры, чтобы работник получил уведомление (</w:t>
      </w:r>
      <w:hyperlink r:id="rId91" w:history="1">
        <w:r w:rsidRPr="004032C3">
          <w:rPr>
            <w:rFonts w:ascii="Times New Roman" w:hAnsi="Times New Roman"/>
            <w:color w:val="0000FF"/>
            <w:sz w:val="24"/>
            <w:szCs w:val="24"/>
          </w:rPr>
          <w:t>Обзор</w:t>
        </w:r>
      </w:hyperlink>
      <w:r w:rsidRPr="004032C3">
        <w:rPr>
          <w:rFonts w:ascii="Times New Roman" w:hAnsi="Times New Roman"/>
          <w:sz w:val="24"/>
          <w:szCs w:val="24"/>
        </w:rPr>
        <w:t xml:space="preserve"> актуальных вопросов за сентябрь 2020 г.).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80"/>
        <w:gridCol w:w="9643"/>
        <w:gridCol w:w="180"/>
      </w:tblGrid>
      <w:tr w:rsidR="00D9692F" w:rsidTr="00D02FA3">
        <w:tc>
          <w:tcPr>
            <w:tcW w:w="60" w:type="dxa"/>
            <w:shd w:val="clear" w:color="auto" w:fill="FFCC99"/>
            <w:tcMar>
              <w:top w:w="0" w:type="dxa"/>
              <w:left w:w="0" w:type="dxa"/>
              <w:bottom w:w="0" w:type="dxa"/>
              <w:right w:w="0" w:type="dxa"/>
            </w:tcMar>
          </w:tcPr>
          <w:p w:rsidR="00D9692F" w:rsidRDefault="00D9692F" w:rsidP="00D02F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692F" w:rsidRDefault="00D9692F" w:rsidP="00D02FA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Mar>
              <w:top w:w="180" w:type="dxa"/>
              <w:left w:w="0" w:type="dxa"/>
              <w:bottom w:w="180" w:type="dxa"/>
              <w:right w:w="0" w:type="dxa"/>
            </w:tcMar>
          </w:tcPr>
          <w:p w:rsidR="00D9692F" w:rsidRPr="00061A9F" w:rsidRDefault="00D9692F" w:rsidP="00D02F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1A9F">
              <w:rPr>
                <w:rFonts w:ascii="Times New Roman" w:hAnsi="Times New Roman"/>
                <w:sz w:val="24"/>
                <w:szCs w:val="24"/>
              </w:rPr>
              <w:t xml:space="preserve">В судебной практике также встречается позиция, когда суд учел, что работник не получил уведомление своевременно по причинам, зависящим от него самого, и суд не усмотрел нарушения порядка увольнения (см., например, Апелляционное </w:t>
            </w:r>
            <w:hyperlink r:id="rId92" w:history="1">
              <w:r w:rsidRPr="00061A9F">
                <w:rPr>
                  <w:rFonts w:ascii="Times New Roman" w:hAnsi="Times New Roman"/>
                  <w:color w:val="0000FF"/>
                  <w:sz w:val="24"/>
                  <w:szCs w:val="24"/>
                </w:rPr>
                <w:t>определение</w:t>
              </w:r>
            </w:hyperlink>
            <w:r w:rsidRPr="00061A9F">
              <w:rPr>
                <w:rFonts w:ascii="Times New Roman" w:hAnsi="Times New Roman"/>
                <w:sz w:val="24"/>
                <w:szCs w:val="24"/>
              </w:rPr>
              <w:t xml:space="preserve"> Хабаровского краевого суда от 16.10.2017 по делу N 33-7950/2017).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9692F" w:rsidRDefault="00D9692F" w:rsidP="00D02F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D9692F" w:rsidRDefault="00D9692F" w:rsidP="00D96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692F" w:rsidRPr="003D03BE" w:rsidRDefault="00D9692F" w:rsidP="00D9692F">
      <w:pPr>
        <w:pStyle w:val="af2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D03BE">
        <w:rPr>
          <w:rFonts w:ascii="Times New Roman" w:hAnsi="Times New Roman"/>
          <w:sz w:val="24"/>
          <w:szCs w:val="24"/>
        </w:rPr>
        <w:t>В таком же порядке вам придется направить во все имеющиеся почтовые адреса работника кадровые документы для подписи</w:t>
      </w:r>
      <w:r>
        <w:rPr>
          <w:rFonts w:ascii="Times New Roman" w:hAnsi="Times New Roman"/>
          <w:sz w:val="24"/>
          <w:szCs w:val="24"/>
        </w:rPr>
        <w:t>: п</w:t>
      </w:r>
      <w:r w:rsidRPr="003D03BE">
        <w:rPr>
          <w:rFonts w:ascii="Times New Roman" w:hAnsi="Times New Roman"/>
          <w:sz w:val="24"/>
          <w:szCs w:val="24"/>
        </w:rPr>
        <w:t xml:space="preserve">риказ о расторжении трудового договора в связи с </w:t>
      </w:r>
      <w:r w:rsidRPr="003D03BE">
        <w:rPr>
          <w:rFonts w:ascii="Times New Roman" w:hAnsi="Times New Roman"/>
          <w:sz w:val="24"/>
          <w:szCs w:val="24"/>
        </w:rPr>
        <w:lastRenderedPageBreak/>
        <w:t>ликвидацией организации, СТД-Р (</w:t>
      </w:r>
      <w:proofErr w:type="gramStart"/>
      <w:r w:rsidRPr="003D03BE">
        <w:rPr>
          <w:rFonts w:ascii="Times New Roman" w:hAnsi="Times New Roman"/>
          <w:sz w:val="24"/>
          <w:szCs w:val="24"/>
        </w:rPr>
        <w:t>если  ведется</w:t>
      </w:r>
      <w:proofErr w:type="gramEnd"/>
      <w:r w:rsidRPr="003D03BE">
        <w:rPr>
          <w:rFonts w:ascii="Times New Roman" w:hAnsi="Times New Roman"/>
          <w:sz w:val="24"/>
          <w:szCs w:val="24"/>
        </w:rPr>
        <w:t xml:space="preserve"> ЭТК), </w:t>
      </w:r>
      <w:r>
        <w:rPr>
          <w:rFonts w:ascii="Times New Roman" w:hAnsi="Times New Roman"/>
          <w:sz w:val="24"/>
          <w:szCs w:val="24"/>
        </w:rPr>
        <w:t xml:space="preserve">др., а также </w:t>
      </w:r>
      <w:r w:rsidRPr="003D03BE">
        <w:rPr>
          <w:rFonts w:ascii="Times New Roman" w:hAnsi="Times New Roman"/>
          <w:sz w:val="24"/>
          <w:szCs w:val="24"/>
        </w:rPr>
        <w:t xml:space="preserve">запрос на пересылку трудовой книжки по почте.  </w:t>
      </w:r>
    </w:p>
    <w:p w:rsidR="00D9692F" w:rsidRDefault="00D9692F" w:rsidP="00D9692F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D03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Обеспечить вручение уведомления под подпись, а также получить подписи во остальных кадровых </w:t>
      </w:r>
      <w:proofErr w:type="gramStart"/>
      <w:r w:rsidRPr="003D03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документах  вы</w:t>
      </w:r>
      <w:proofErr w:type="gramEnd"/>
      <w:r w:rsidRPr="003D03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вряд ли сможете,  если работник в это время будет в отпуске по месту нахождения организации и сможет их подписать.</w:t>
      </w:r>
    </w:p>
    <w:p w:rsidR="00D9692F" w:rsidRPr="003D03BE" w:rsidRDefault="00D9692F" w:rsidP="00D9692F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Поэтому, когда вы получите неподписанные документы обратно, </w:t>
      </w:r>
      <w:r w:rsidRPr="00EF16C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составьте Акт об </w:t>
      </w:r>
      <w:proofErr w:type="gramStart"/>
      <w:r w:rsidRPr="00EF16C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отсутствии  у</w:t>
      </w:r>
      <w:proofErr w:type="gramEnd"/>
      <w:r w:rsidRPr="00EF16C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работника возможности проставить 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(укажите причину), акт должна подписать комиссия работодателя из трех человек.  Акт составляется в произвольной форме.</w:t>
      </w:r>
    </w:p>
    <w:p w:rsidR="00D9692F" w:rsidRDefault="00D9692F" w:rsidP="00D9692F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9692F" w:rsidRPr="00EF16C0" w:rsidRDefault="00D9692F" w:rsidP="00D9692F">
      <w:pPr>
        <w:pStyle w:val="af2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16C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Невостребованную трудовую книжку</w:t>
      </w:r>
      <w:r w:rsidRPr="00EF16C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работника передайте с другими документами организации в Архив. </w:t>
      </w:r>
    </w:p>
    <w:p w:rsidR="00D9692F" w:rsidRPr="00EF16C0" w:rsidRDefault="00D9692F" w:rsidP="00D9692F">
      <w:pPr>
        <w:pStyle w:val="af2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692F" w:rsidRDefault="00D9692F" w:rsidP="00D9692F">
      <w:pPr>
        <w:pStyle w:val="af2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4702">
        <w:rPr>
          <w:rFonts w:ascii="Times New Roman" w:hAnsi="Times New Roman"/>
          <w:sz w:val="24"/>
          <w:szCs w:val="24"/>
        </w:rPr>
        <w:t xml:space="preserve">Оформите документы об увольнении в обычном </w:t>
      </w:r>
      <w:hyperlink r:id="rId93" w:history="1">
        <w:r w:rsidRPr="005B4702">
          <w:rPr>
            <w:rFonts w:ascii="Times New Roman" w:hAnsi="Times New Roman"/>
            <w:color w:val="0000FF"/>
            <w:sz w:val="24"/>
            <w:szCs w:val="24"/>
          </w:rPr>
          <w:t>порядке</w:t>
        </w:r>
      </w:hyperlink>
      <w:r w:rsidRPr="005B4702">
        <w:rPr>
          <w:rFonts w:ascii="Times New Roman" w:hAnsi="Times New Roman"/>
          <w:sz w:val="24"/>
          <w:szCs w:val="24"/>
        </w:rPr>
        <w:t xml:space="preserve">, в частности издайте приказ и внесите запись в трудовую книжку (если она ведется), </w:t>
      </w:r>
      <w:hyperlink r:id="rId94" w:history="1">
        <w:r w:rsidRPr="005B4702">
          <w:rPr>
            <w:rFonts w:ascii="Times New Roman" w:hAnsi="Times New Roman"/>
            <w:color w:val="0000FF"/>
            <w:sz w:val="24"/>
            <w:szCs w:val="24"/>
          </w:rPr>
          <w:t>внесите</w:t>
        </w:r>
      </w:hyperlink>
      <w:r w:rsidRPr="005B4702">
        <w:rPr>
          <w:rFonts w:ascii="Times New Roman" w:hAnsi="Times New Roman"/>
          <w:sz w:val="24"/>
          <w:szCs w:val="24"/>
        </w:rPr>
        <w:t xml:space="preserve"> информацию об увольнении в сведения о трудовой деятельности. </w:t>
      </w:r>
    </w:p>
    <w:p w:rsidR="00D9692F" w:rsidRPr="002621DA" w:rsidRDefault="00D9692F" w:rsidP="00D96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21DA">
        <w:rPr>
          <w:rFonts w:ascii="Times New Roman" w:hAnsi="Times New Roman"/>
          <w:sz w:val="24"/>
          <w:szCs w:val="24"/>
        </w:rPr>
        <w:t xml:space="preserve">Рекомендуем оформить увольнение в дату, когда истек </w:t>
      </w:r>
      <w:hyperlink r:id="rId95" w:history="1">
        <w:r w:rsidRPr="002621DA">
          <w:rPr>
            <w:rFonts w:ascii="Times New Roman" w:hAnsi="Times New Roman"/>
            <w:color w:val="0000FF"/>
            <w:sz w:val="24"/>
            <w:szCs w:val="24"/>
          </w:rPr>
          <w:t>срок</w:t>
        </w:r>
      </w:hyperlink>
      <w:r w:rsidRPr="002621DA">
        <w:rPr>
          <w:rFonts w:ascii="Times New Roman" w:hAnsi="Times New Roman"/>
          <w:sz w:val="24"/>
          <w:szCs w:val="24"/>
        </w:rPr>
        <w:t xml:space="preserve"> предупреждения об увольнении. Исключение - когда вы с работником договорились о </w:t>
      </w:r>
      <w:hyperlink r:id="rId96" w:history="1">
        <w:r w:rsidRPr="002621DA">
          <w:rPr>
            <w:rFonts w:ascii="Times New Roman" w:hAnsi="Times New Roman"/>
            <w:color w:val="0000FF"/>
            <w:sz w:val="24"/>
            <w:szCs w:val="24"/>
          </w:rPr>
          <w:t>досрочном увольнении</w:t>
        </w:r>
      </w:hyperlink>
      <w:r w:rsidRPr="002621DA">
        <w:rPr>
          <w:rFonts w:ascii="Times New Roman" w:hAnsi="Times New Roman"/>
          <w:sz w:val="24"/>
          <w:szCs w:val="24"/>
        </w:rPr>
        <w:t>.</w:t>
      </w:r>
    </w:p>
    <w:p w:rsidR="00D9692F" w:rsidRDefault="00D9692F" w:rsidP="00D96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B4702">
        <w:rPr>
          <w:rFonts w:ascii="Times New Roman" w:hAnsi="Times New Roman"/>
          <w:sz w:val="24"/>
          <w:szCs w:val="24"/>
        </w:rPr>
        <w:t>Подайте эти сведения в орган СФР по месту вашей регистрации (</w:t>
      </w:r>
      <w:hyperlink r:id="rId97" w:history="1">
        <w:r w:rsidRPr="005B4702">
          <w:rPr>
            <w:rFonts w:ascii="Times New Roman" w:hAnsi="Times New Roman"/>
            <w:color w:val="0000FF"/>
            <w:sz w:val="24"/>
            <w:szCs w:val="24"/>
          </w:rPr>
          <w:t>ч. 4 ст. 66</w:t>
        </w:r>
      </w:hyperlink>
      <w:r w:rsidRPr="005B4702">
        <w:rPr>
          <w:rFonts w:ascii="Times New Roman" w:hAnsi="Times New Roman"/>
          <w:sz w:val="24"/>
          <w:szCs w:val="24"/>
        </w:rPr>
        <w:t xml:space="preserve">, </w:t>
      </w:r>
      <w:hyperlink r:id="rId98" w:history="1">
        <w:r w:rsidRPr="005B4702">
          <w:rPr>
            <w:rFonts w:ascii="Times New Roman" w:hAnsi="Times New Roman"/>
            <w:color w:val="0000FF"/>
            <w:sz w:val="24"/>
            <w:szCs w:val="24"/>
          </w:rPr>
          <w:t>ч. 1</w:t>
        </w:r>
      </w:hyperlink>
      <w:r w:rsidRPr="005B4702">
        <w:rPr>
          <w:rFonts w:ascii="Times New Roman" w:hAnsi="Times New Roman"/>
          <w:sz w:val="24"/>
          <w:szCs w:val="24"/>
        </w:rPr>
        <w:t xml:space="preserve">, </w:t>
      </w:r>
      <w:hyperlink r:id="rId99" w:history="1">
        <w:r w:rsidRPr="005B4702">
          <w:rPr>
            <w:rFonts w:ascii="Times New Roman" w:hAnsi="Times New Roman"/>
            <w:color w:val="0000FF"/>
            <w:sz w:val="24"/>
            <w:szCs w:val="24"/>
          </w:rPr>
          <w:t>2 ст. 66.1</w:t>
        </w:r>
      </w:hyperlink>
      <w:r w:rsidRPr="005B4702">
        <w:rPr>
          <w:rFonts w:ascii="Times New Roman" w:hAnsi="Times New Roman"/>
          <w:sz w:val="24"/>
          <w:szCs w:val="24"/>
        </w:rPr>
        <w:t xml:space="preserve">, </w:t>
      </w:r>
      <w:hyperlink r:id="rId100" w:history="1">
        <w:r w:rsidRPr="005B4702">
          <w:rPr>
            <w:rFonts w:ascii="Times New Roman" w:hAnsi="Times New Roman"/>
            <w:color w:val="0000FF"/>
            <w:sz w:val="24"/>
            <w:szCs w:val="24"/>
          </w:rPr>
          <w:t>ч. 1</w:t>
        </w:r>
      </w:hyperlink>
      <w:r w:rsidRPr="005B4702">
        <w:rPr>
          <w:rFonts w:ascii="Times New Roman" w:hAnsi="Times New Roman"/>
          <w:sz w:val="24"/>
          <w:szCs w:val="24"/>
        </w:rPr>
        <w:t xml:space="preserve">, </w:t>
      </w:r>
      <w:hyperlink r:id="rId101" w:history="1">
        <w:r w:rsidRPr="005B4702">
          <w:rPr>
            <w:rFonts w:ascii="Times New Roman" w:hAnsi="Times New Roman"/>
            <w:color w:val="0000FF"/>
            <w:sz w:val="24"/>
            <w:szCs w:val="24"/>
          </w:rPr>
          <w:t>5 ст. 84.1</w:t>
        </w:r>
      </w:hyperlink>
      <w:r w:rsidRPr="005B4702">
        <w:rPr>
          <w:rFonts w:ascii="Times New Roman" w:hAnsi="Times New Roman"/>
          <w:sz w:val="24"/>
          <w:szCs w:val="24"/>
        </w:rPr>
        <w:t xml:space="preserve"> ТК РФ, </w:t>
      </w:r>
      <w:hyperlink r:id="rId102" w:history="1">
        <w:r w:rsidRPr="005B4702">
          <w:rPr>
            <w:rFonts w:ascii="Times New Roman" w:hAnsi="Times New Roman"/>
            <w:color w:val="0000FF"/>
            <w:sz w:val="24"/>
            <w:szCs w:val="24"/>
          </w:rPr>
          <w:t>ч. 2 ст. 2</w:t>
        </w:r>
      </w:hyperlink>
      <w:r w:rsidRPr="005B4702">
        <w:rPr>
          <w:rFonts w:ascii="Times New Roman" w:hAnsi="Times New Roman"/>
          <w:sz w:val="24"/>
          <w:szCs w:val="24"/>
        </w:rPr>
        <w:t xml:space="preserve"> Федерального закона от 16.12.2019 N 439-ФЗ, </w:t>
      </w:r>
      <w:hyperlink r:id="rId103" w:history="1">
        <w:r w:rsidRPr="005B4702">
          <w:rPr>
            <w:rFonts w:ascii="Times New Roman" w:hAnsi="Times New Roman"/>
            <w:color w:val="0000FF"/>
            <w:sz w:val="24"/>
            <w:szCs w:val="24"/>
          </w:rPr>
          <w:t>п. 2.1 ст. 6</w:t>
        </w:r>
      </w:hyperlink>
      <w:r w:rsidRPr="005B4702">
        <w:rPr>
          <w:rFonts w:ascii="Times New Roman" w:hAnsi="Times New Roman"/>
          <w:sz w:val="24"/>
          <w:szCs w:val="24"/>
        </w:rPr>
        <w:t xml:space="preserve">, </w:t>
      </w:r>
      <w:hyperlink r:id="rId104" w:history="1">
        <w:r w:rsidRPr="005B4702">
          <w:rPr>
            <w:rFonts w:ascii="Times New Roman" w:hAnsi="Times New Roman"/>
            <w:color w:val="0000FF"/>
            <w:sz w:val="24"/>
            <w:szCs w:val="24"/>
          </w:rPr>
          <w:t>п. 1</w:t>
        </w:r>
      </w:hyperlink>
      <w:r w:rsidRPr="005B4702">
        <w:rPr>
          <w:rFonts w:ascii="Times New Roman" w:hAnsi="Times New Roman"/>
          <w:sz w:val="24"/>
          <w:szCs w:val="24"/>
        </w:rPr>
        <w:t xml:space="preserve">, </w:t>
      </w:r>
      <w:hyperlink r:id="rId105" w:history="1">
        <w:proofErr w:type="spellStart"/>
        <w:r w:rsidRPr="005B4702">
          <w:rPr>
            <w:rFonts w:ascii="Times New Roman" w:hAnsi="Times New Roman"/>
            <w:color w:val="0000FF"/>
            <w:sz w:val="24"/>
            <w:szCs w:val="24"/>
          </w:rPr>
          <w:t>пп</w:t>
        </w:r>
        <w:proofErr w:type="spellEnd"/>
        <w:r w:rsidRPr="005B4702">
          <w:rPr>
            <w:rFonts w:ascii="Times New Roman" w:hAnsi="Times New Roman"/>
            <w:color w:val="0000FF"/>
            <w:sz w:val="24"/>
            <w:szCs w:val="24"/>
          </w:rPr>
          <w:t>. 4 п. 2</w:t>
        </w:r>
      </w:hyperlink>
      <w:r w:rsidRPr="005B4702">
        <w:rPr>
          <w:rFonts w:ascii="Times New Roman" w:hAnsi="Times New Roman"/>
          <w:sz w:val="24"/>
          <w:szCs w:val="24"/>
        </w:rPr>
        <w:t xml:space="preserve">, </w:t>
      </w:r>
      <w:hyperlink r:id="rId106" w:history="1">
        <w:proofErr w:type="spellStart"/>
        <w:r w:rsidRPr="005B4702">
          <w:rPr>
            <w:rFonts w:ascii="Times New Roman" w:hAnsi="Times New Roman"/>
            <w:color w:val="0000FF"/>
            <w:sz w:val="24"/>
            <w:szCs w:val="24"/>
          </w:rPr>
          <w:t>пп</w:t>
        </w:r>
        <w:proofErr w:type="spellEnd"/>
        <w:r w:rsidRPr="005B4702">
          <w:rPr>
            <w:rFonts w:ascii="Times New Roman" w:hAnsi="Times New Roman"/>
            <w:color w:val="0000FF"/>
            <w:sz w:val="24"/>
            <w:szCs w:val="24"/>
          </w:rPr>
          <w:t>. 2 п. 5 ст. 11</w:t>
        </w:r>
      </w:hyperlink>
      <w:r w:rsidRPr="005B4702">
        <w:rPr>
          <w:rFonts w:ascii="Times New Roman" w:hAnsi="Times New Roman"/>
          <w:sz w:val="24"/>
          <w:szCs w:val="24"/>
        </w:rPr>
        <w:t xml:space="preserve"> Закона о персонифицированном учете).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9692F" w:rsidRPr="00EF16C0" w:rsidRDefault="00D9692F" w:rsidP="00D9692F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EF16C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Не забудьте уведомить военкомат в течение 5 дней с даты увольнения работника.</w:t>
      </w:r>
    </w:p>
    <w:p w:rsidR="00D9692F" w:rsidRDefault="00D9692F" w:rsidP="00D96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692F" w:rsidRPr="0029595A" w:rsidRDefault="00D9692F" w:rsidP="00D9692F">
      <w:pPr>
        <w:pStyle w:val="af2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95A">
        <w:rPr>
          <w:rFonts w:ascii="Times New Roman" w:hAnsi="Times New Roman"/>
          <w:sz w:val="24"/>
          <w:szCs w:val="24"/>
        </w:rPr>
        <w:t xml:space="preserve">Производя с работником расчет, выплатите ему все </w:t>
      </w:r>
      <w:hyperlink r:id="rId107" w:history="1">
        <w:r w:rsidRPr="0029595A">
          <w:rPr>
            <w:rFonts w:ascii="Times New Roman" w:hAnsi="Times New Roman"/>
            <w:color w:val="0000FF"/>
            <w:sz w:val="24"/>
            <w:szCs w:val="24"/>
          </w:rPr>
          <w:t>стандартные суммы</w:t>
        </w:r>
      </w:hyperlink>
      <w:r w:rsidRPr="0029595A">
        <w:rPr>
          <w:rFonts w:ascii="Times New Roman" w:hAnsi="Times New Roman"/>
          <w:sz w:val="24"/>
          <w:szCs w:val="24"/>
        </w:rPr>
        <w:t>, как и другим работникам, в том числе зарплату, компенсацию за неиспользованный отпуск, выходное пособие.</w:t>
      </w:r>
    </w:p>
    <w:p w:rsidR="00D9692F" w:rsidRDefault="00D9692F" w:rsidP="00D96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95A">
        <w:rPr>
          <w:rFonts w:ascii="Times New Roman" w:hAnsi="Times New Roman"/>
          <w:sz w:val="24"/>
          <w:szCs w:val="24"/>
        </w:rPr>
        <w:t xml:space="preserve">Выходное пособие при увольнении в связи с ликвидацией организации выплатите при </w:t>
      </w:r>
      <w:hyperlink r:id="rId108" w:history="1">
        <w:r w:rsidRPr="0029595A">
          <w:rPr>
            <w:rFonts w:ascii="Times New Roman" w:hAnsi="Times New Roman"/>
            <w:color w:val="0000FF"/>
            <w:sz w:val="24"/>
            <w:szCs w:val="24"/>
          </w:rPr>
          <w:t>окончательном расчете</w:t>
        </w:r>
      </w:hyperlink>
      <w:r w:rsidRPr="0029595A">
        <w:rPr>
          <w:rFonts w:ascii="Times New Roman" w:hAnsi="Times New Roman"/>
          <w:sz w:val="24"/>
          <w:szCs w:val="24"/>
        </w:rPr>
        <w:t xml:space="preserve"> всем работникам, в том числе сезонным. </w:t>
      </w:r>
    </w:p>
    <w:p w:rsidR="00D9692F" w:rsidRPr="0029595A" w:rsidRDefault="00D9692F" w:rsidP="00D96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595A">
        <w:rPr>
          <w:rFonts w:ascii="Times New Roman" w:hAnsi="Times New Roman"/>
          <w:sz w:val="24"/>
          <w:szCs w:val="24"/>
        </w:rPr>
        <w:t>Обычным работникам выплатите выходное пособие в размере среднего месячного заработка, а сезонным - в размере двухнедельного среднего заработка. В большем размере производите выплаты, если это предусмотрено в коллективном или трудовом договоре (</w:t>
      </w:r>
      <w:hyperlink r:id="rId109" w:history="1">
        <w:r w:rsidRPr="0029595A">
          <w:rPr>
            <w:rFonts w:ascii="Times New Roman" w:hAnsi="Times New Roman"/>
            <w:color w:val="0000FF"/>
            <w:sz w:val="24"/>
            <w:szCs w:val="24"/>
          </w:rPr>
          <w:t>ч. 1</w:t>
        </w:r>
      </w:hyperlink>
      <w:r w:rsidRPr="0029595A">
        <w:rPr>
          <w:rFonts w:ascii="Times New Roman" w:hAnsi="Times New Roman"/>
          <w:sz w:val="24"/>
          <w:szCs w:val="24"/>
        </w:rPr>
        <w:t xml:space="preserve">, </w:t>
      </w:r>
      <w:hyperlink r:id="rId110" w:history="1">
        <w:r w:rsidRPr="0029595A">
          <w:rPr>
            <w:rFonts w:ascii="Times New Roman" w:hAnsi="Times New Roman"/>
            <w:color w:val="0000FF"/>
            <w:sz w:val="24"/>
            <w:szCs w:val="24"/>
          </w:rPr>
          <w:t>9 ст. 178</w:t>
        </w:r>
      </w:hyperlink>
      <w:r w:rsidRPr="0029595A">
        <w:rPr>
          <w:rFonts w:ascii="Times New Roman" w:hAnsi="Times New Roman"/>
          <w:sz w:val="24"/>
          <w:szCs w:val="24"/>
        </w:rPr>
        <w:t xml:space="preserve">, </w:t>
      </w:r>
      <w:hyperlink r:id="rId111" w:history="1">
        <w:r w:rsidRPr="0029595A">
          <w:rPr>
            <w:rFonts w:ascii="Times New Roman" w:hAnsi="Times New Roman"/>
            <w:color w:val="0000FF"/>
            <w:sz w:val="24"/>
            <w:szCs w:val="24"/>
          </w:rPr>
          <w:t>ч. 3 ст. 296</w:t>
        </w:r>
      </w:hyperlink>
      <w:r w:rsidRPr="0029595A">
        <w:rPr>
          <w:rFonts w:ascii="Times New Roman" w:hAnsi="Times New Roman"/>
          <w:sz w:val="24"/>
          <w:szCs w:val="24"/>
        </w:rPr>
        <w:t xml:space="preserve">, </w:t>
      </w:r>
      <w:hyperlink r:id="rId112" w:history="1">
        <w:r w:rsidRPr="0029595A">
          <w:rPr>
            <w:rFonts w:ascii="Times New Roman" w:hAnsi="Times New Roman"/>
            <w:color w:val="0000FF"/>
            <w:sz w:val="24"/>
            <w:szCs w:val="24"/>
          </w:rPr>
          <w:t>ч. 1 ст. 318</w:t>
        </w:r>
      </w:hyperlink>
      <w:r w:rsidRPr="0029595A">
        <w:rPr>
          <w:rFonts w:ascii="Times New Roman" w:hAnsi="Times New Roman"/>
          <w:sz w:val="24"/>
          <w:szCs w:val="24"/>
        </w:rPr>
        <w:t xml:space="preserve"> ТК РФ).</w:t>
      </w:r>
    </w:p>
    <w:p w:rsidR="00D9692F" w:rsidRDefault="00D9692F" w:rsidP="00D96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692F" w:rsidRPr="00BA048E" w:rsidRDefault="00D9692F" w:rsidP="00D9692F">
      <w:pPr>
        <w:pStyle w:val="af2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048E">
        <w:rPr>
          <w:rFonts w:ascii="Times New Roman" w:hAnsi="Times New Roman"/>
          <w:sz w:val="24"/>
          <w:szCs w:val="24"/>
        </w:rPr>
        <w:t>Если период трудоустройства уволенного работника превысит один месяц, ему полагается средний месячный заработок за второй месяц после увольнения или часть, пропорциональная периоду трудоустройства в этом месяце (</w:t>
      </w:r>
      <w:hyperlink r:id="rId113" w:history="1">
        <w:r w:rsidRPr="00BA048E">
          <w:rPr>
            <w:rFonts w:ascii="Times New Roman" w:hAnsi="Times New Roman"/>
            <w:color w:val="0000FF"/>
            <w:sz w:val="24"/>
            <w:szCs w:val="24"/>
          </w:rPr>
          <w:t>ч. 2 ст. 178</w:t>
        </w:r>
      </w:hyperlink>
      <w:r w:rsidRPr="00BA048E">
        <w:rPr>
          <w:rFonts w:ascii="Times New Roman" w:hAnsi="Times New Roman"/>
          <w:sz w:val="24"/>
          <w:szCs w:val="24"/>
        </w:rPr>
        <w:t xml:space="preserve"> ТК РФ). </w:t>
      </w:r>
    </w:p>
    <w:p w:rsidR="00D9692F" w:rsidRPr="003D03BE" w:rsidRDefault="00D9692F" w:rsidP="00D969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61F2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Чтобы обеспечить соблюдение прав участника СВО </w:t>
      </w:r>
      <w:r w:rsidRPr="00361F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 соответствии со ст. 178 ТК РФ </w:t>
      </w:r>
      <w:proofErr w:type="gramStart"/>
      <w:r w:rsidRPr="00361F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рекоменду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ю </w:t>
      </w:r>
      <w:r w:rsidRPr="00361F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вместо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361F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сохраненн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ого </w:t>
      </w:r>
      <w:r w:rsidRPr="00361F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средн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его</w:t>
      </w:r>
      <w:r w:rsidRPr="00361F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заработ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ка</w:t>
      </w:r>
      <w:r w:rsidRPr="00361F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EF16C0">
        <w:rPr>
          <w:rFonts w:ascii="Times New Roman" w:hAnsi="Times New Roman"/>
          <w:b/>
          <w:color w:val="000000"/>
          <w:sz w:val="24"/>
          <w:szCs w:val="24"/>
          <w:highlight w:val="yellow"/>
          <w:shd w:val="clear" w:color="auto" w:fill="FFFFFF"/>
        </w:rPr>
        <w:t>выплатить  единовременное пособие в размере двух средних заработков сверх выходного пособия</w:t>
      </w:r>
      <w:r w:rsidRPr="00EF16C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361F2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разме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ре месячного среднего заработка </w:t>
      </w:r>
      <w:r w:rsidRPr="003D03B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на счет, который указан в документах работника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D9692F" w:rsidRDefault="00D9692F" w:rsidP="00BF195D">
      <w:pPr>
        <w:spacing w:after="0" w:line="240" w:lineRule="auto"/>
        <w:rPr>
          <w:rFonts w:ascii="Times New Roman" w:hAnsi="Times New Roman"/>
          <w:b/>
          <w:color w:val="C00000"/>
          <w:sz w:val="24"/>
          <w:szCs w:val="24"/>
          <w:u w:val="single"/>
        </w:rPr>
      </w:pPr>
    </w:p>
    <w:p w:rsidR="000E5D20" w:rsidRPr="00973B8D" w:rsidRDefault="00803361" w:rsidP="00BF19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3B8D">
        <w:rPr>
          <w:rFonts w:ascii="Times New Roman" w:hAnsi="Times New Roman"/>
          <w:b/>
          <w:color w:val="C00000"/>
          <w:sz w:val="24"/>
          <w:szCs w:val="24"/>
          <w:u w:val="single"/>
        </w:rPr>
        <w:t>П</w:t>
      </w:r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оисковые </w:t>
      </w:r>
      <w:proofErr w:type="gramStart"/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>запросы  в</w:t>
      </w:r>
      <w:proofErr w:type="gramEnd"/>
      <w:r w:rsidRPr="00973B8D">
        <w:rPr>
          <w:rFonts w:ascii="Times New Roman" w:hAnsi="Times New Roman"/>
          <w:b/>
          <w:color w:val="CF3D0F"/>
          <w:sz w:val="24"/>
          <w:szCs w:val="24"/>
          <w:u w:val="single"/>
        </w:rPr>
        <w:t xml:space="preserve"> КонсультантПлюс: </w:t>
      </w:r>
    </w:p>
    <w:p w:rsidR="00C81121" w:rsidRPr="00C81121" w:rsidRDefault="00C81121" w:rsidP="00C81121">
      <w:pPr>
        <w:pStyle w:val="af2"/>
        <w:numPr>
          <w:ilvl w:val="0"/>
          <w:numId w:val="33"/>
        </w:numPr>
        <w:spacing w:after="0" w:line="240" w:lineRule="auto"/>
        <w:rPr>
          <w:rFonts w:ascii="Times New Roman" w:hAnsi="Times New Roman"/>
          <w:b/>
          <w:bCs/>
          <w:i/>
          <w:color w:val="002060"/>
          <w:sz w:val="24"/>
          <w:szCs w:val="24"/>
        </w:rPr>
      </w:pPr>
      <w:r w:rsidRPr="00C81121">
        <w:rPr>
          <w:rFonts w:ascii="Times New Roman" w:hAnsi="Times New Roman"/>
          <w:b/>
          <w:bCs/>
          <w:i/>
          <w:color w:val="002060"/>
          <w:sz w:val="24"/>
          <w:szCs w:val="24"/>
        </w:rPr>
        <w:t xml:space="preserve">увольнение в связи с ликвидацией </w:t>
      </w:r>
      <w:proofErr w:type="gramStart"/>
      <w:r w:rsidRPr="00C81121">
        <w:rPr>
          <w:rFonts w:ascii="Times New Roman" w:hAnsi="Times New Roman"/>
          <w:b/>
          <w:bCs/>
          <w:i/>
          <w:color w:val="002060"/>
          <w:sz w:val="24"/>
          <w:szCs w:val="24"/>
        </w:rPr>
        <w:t>организации  работника</w:t>
      </w:r>
      <w:proofErr w:type="gramEnd"/>
      <w:r w:rsidRPr="00C81121">
        <w:rPr>
          <w:rFonts w:ascii="Times New Roman" w:hAnsi="Times New Roman"/>
          <w:b/>
          <w:bCs/>
          <w:i/>
          <w:color w:val="002060"/>
          <w:sz w:val="24"/>
          <w:szCs w:val="24"/>
        </w:rPr>
        <w:t xml:space="preserve"> с приостановленным трудовым договором</w:t>
      </w:r>
    </w:p>
    <w:p w:rsidR="00A06674" w:rsidRPr="00C81121" w:rsidRDefault="00C81121" w:rsidP="00C81121">
      <w:pPr>
        <w:pStyle w:val="af2"/>
        <w:numPr>
          <w:ilvl w:val="0"/>
          <w:numId w:val="33"/>
        </w:numPr>
        <w:spacing w:after="0" w:line="240" w:lineRule="auto"/>
        <w:rPr>
          <w:rFonts w:ascii="Times New Roman" w:hAnsi="Times New Roman"/>
          <w:b/>
          <w:bCs/>
          <w:i/>
          <w:color w:val="002060"/>
          <w:sz w:val="24"/>
          <w:szCs w:val="24"/>
        </w:rPr>
      </w:pPr>
      <w:r w:rsidRPr="00C81121">
        <w:rPr>
          <w:rFonts w:ascii="Times New Roman" w:hAnsi="Times New Roman"/>
          <w:b/>
          <w:bCs/>
          <w:i/>
          <w:color w:val="002060"/>
          <w:sz w:val="24"/>
          <w:szCs w:val="24"/>
        </w:rPr>
        <w:t xml:space="preserve">выходное пособие за 2 и 3 месяцы если работник служит по контракту </w:t>
      </w:r>
      <w:proofErr w:type="gramStart"/>
      <w:r w:rsidRPr="00C81121">
        <w:rPr>
          <w:rFonts w:ascii="Times New Roman" w:hAnsi="Times New Roman"/>
          <w:b/>
          <w:bCs/>
          <w:i/>
          <w:color w:val="002060"/>
          <w:sz w:val="24"/>
          <w:szCs w:val="24"/>
        </w:rPr>
        <w:t>минобороны  при</w:t>
      </w:r>
      <w:proofErr w:type="gramEnd"/>
      <w:r w:rsidRPr="00C81121">
        <w:rPr>
          <w:rFonts w:ascii="Times New Roman" w:hAnsi="Times New Roman"/>
          <w:b/>
          <w:bCs/>
          <w:i/>
          <w:color w:val="002060"/>
          <w:sz w:val="24"/>
          <w:szCs w:val="24"/>
        </w:rPr>
        <w:t xml:space="preserve"> ликвидации организации</w:t>
      </w:r>
    </w:p>
    <w:p w:rsidR="00D4395F" w:rsidRDefault="00D4395F" w:rsidP="00BF195D">
      <w:pPr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</w:p>
    <w:p w:rsidR="000E5D20" w:rsidRPr="00973B8D" w:rsidRDefault="00803361" w:rsidP="00BF195D">
      <w:pPr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proofErr w:type="gramStart"/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  материалы</w:t>
      </w:r>
      <w:proofErr w:type="gramEnd"/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в КонсультантПлюс: </w:t>
      </w:r>
    </w:p>
    <w:p w:rsidR="001E02E9" w:rsidRPr="00D4395F" w:rsidRDefault="001E02E9" w:rsidP="00D948AD">
      <w:pPr>
        <w:pStyle w:val="af2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114" w:tooltip="Ссылка на КонсультантПлюс" w:history="1">
        <w:r w:rsidRPr="001E02E9">
          <w:rPr>
            <w:rStyle w:val="af1"/>
            <w:rFonts w:ascii="Times New Roman" w:eastAsia="Arial" w:hAnsi="Times New Roman"/>
            <w:i/>
            <w:iCs/>
          </w:rPr>
          <w:t>Вопрос: О расторжении срочного трудового договора в связи с истечением срока его действия с работником, призванным на военную службу по мобилизации или заключившим контракт с ВС РФ. (Письмо Минтруда России от 21.02.2023 N 14-6/В-173) {КонсультантПлюс}</w:t>
        </w:r>
      </w:hyperlink>
    </w:p>
    <w:p w:rsidR="00D948AD" w:rsidRPr="00D9692F" w:rsidRDefault="00D948AD" w:rsidP="00D9692F">
      <w:pPr>
        <w:pStyle w:val="af2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115" w:tooltip="Ссылка на КонсультантПлюс" w:history="1">
        <w:r w:rsidRPr="00D9692F">
          <w:rPr>
            <w:rStyle w:val="af1"/>
            <w:rFonts w:ascii="Times New Roman" w:eastAsia="Arial" w:hAnsi="Times New Roman"/>
            <w:i/>
            <w:iCs/>
          </w:rPr>
          <w:t>Готовое решение: Какие гарантии и льготы положены работникам из числа мобилизованных, добровольцев или контрактников, а также членам их семей (КонсультантПлюс, 2025) {КонсультантПлюс}</w:t>
        </w:r>
      </w:hyperlink>
    </w:p>
    <w:p w:rsidR="00D948AD" w:rsidRPr="00D9692F" w:rsidRDefault="00D948AD" w:rsidP="00D948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D9692F" w:rsidRPr="00D9692F" w:rsidRDefault="00D9692F" w:rsidP="00D9692F">
      <w:pPr>
        <w:pStyle w:val="af2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116" w:tooltip="Ссылка на КонсультантПлюс" w:history="1">
        <w:r w:rsidRPr="00D9692F">
          <w:rPr>
            <w:rStyle w:val="af1"/>
            <w:rFonts w:ascii="Times New Roman" w:eastAsia="Arial" w:hAnsi="Times New Roman"/>
            <w:i/>
            <w:iCs/>
          </w:rPr>
          <w:t>Готовое решение: Как уволить работника при ликвидации организации и прекращении деятельности ИП (КонсультантПлюс, 2025) {КонсультантПлюс}</w:t>
        </w:r>
      </w:hyperlink>
    </w:p>
    <w:p w:rsidR="00D9692F" w:rsidRPr="00D9692F" w:rsidRDefault="00D9692F" w:rsidP="00D9692F">
      <w:pPr>
        <w:pStyle w:val="af2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117" w:tooltip="Ссылка на КонсультантПлюс" w:history="1">
        <w:r w:rsidRPr="00D9692F">
          <w:rPr>
            <w:rStyle w:val="af1"/>
            <w:rFonts w:ascii="Times New Roman" w:eastAsia="Arial" w:hAnsi="Times New Roman"/>
            <w:i/>
            <w:iCs/>
          </w:rPr>
          <w:t>Вопрос: По какой статье ТК работодатель должен уволить жену участника СВО при наличии несовершеннолетнего ребенка в связи с закрытием обособленного подразделения и открытием в другой местности? Какие выплаты должен произвести? Законно ли в уведомлении об изменении места работы прописывать статью увольнения п. 9 ч. 1 ст. 77? ("Сайт "</w:t>
        </w:r>
        <w:proofErr w:type="spellStart"/>
        <w:r w:rsidRPr="00D9692F">
          <w:rPr>
            <w:rStyle w:val="af1"/>
            <w:rFonts w:ascii="Times New Roman" w:eastAsia="Arial" w:hAnsi="Times New Roman"/>
            <w:i/>
            <w:iCs/>
          </w:rPr>
          <w:t>Онлайнинспекция.РФ</w:t>
        </w:r>
        <w:proofErr w:type="spellEnd"/>
        <w:r w:rsidRPr="00D9692F">
          <w:rPr>
            <w:rStyle w:val="af1"/>
            <w:rFonts w:ascii="Times New Roman" w:eastAsia="Arial" w:hAnsi="Times New Roman"/>
            <w:i/>
            <w:iCs/>
          </w:rPr>
          <w:t>", 2025) {КонсультантПлюс}</w:t>
        </w:r>
      </w:hyperlink>
    </w:p>
    <w:p w:rsidR="00D9692F" w:rsidRPr="00D9692F" w:rsidRDefault="00D9692F" w:rsidP="00D9692F">
      <w:pPr>
        <w:pStyle w:val="af2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118" w:tooltip="Ссылка на КонсультантПлюс" w:history="1">
        <w:r w:rsidRPr="00D9692F">
          <w:rPr>
            <w:rStyle w:val="af1"/>
            <w:rFonts w:ascii="Times New Roman" w:eastAsia="Arial" w:hAnsi="Times New Roman"/>
            <w:i/>
            <w:iCs/>
          </w:rPr>
          <w:t>Статья: Обзор актуальных вопросов от работников и работодателей за сентябрь 2020 года ("Сайт "</w:t>
        </w:r>
        <w:proofErr w:type="spellStart"/>
        <w:r w:rsidRPr="00D9692F">
          <w:rPr>
            <w:rStyle w:val="af1"/>
            <w:rFonts w:ascii="Times New Roman" w:eastAsia="Arial" w:hAnsi="Times New Roman"/>
            <w:i/>
            <w:iCs/>
          </w:rPr>
          <w:t>Онлайнинспекция.РФ</w:t>
        </w:r>
        <w:proofErr w:type="spellEnd"/>
        <w:r w:rsidRPr="00D9692F">
          <w:rPr>
            <w:rStyle w:val="af1"/>
            <w:rFonts w:ascii="Times New Roman" w:eastAsia="Arial" w:hAnsi="Times New Roman"/>
            <w:i/>
            <w:iCs/>
          </w:rPr>
          <w:t>", 2020) {КонсультантПлюс}</w:t>
        </w:r>
      </w:hyperlink>
    </w:p>
    <w:p w:rsidR="00D948AD" w:rsidRPr="00D9692F" w:rsidRDefault="00D948AD" w:rsidP="00D9692F">
      <w:pPr>
        <w:pStyle w:val="af2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hyperlink r:id="rId119" w:tooltip="Ссылка на КонсультантПлюс" w:history="1">
        <w:r w:rsidRPr="00D9692F">
          <w:rPr>
            <w:rStyle w:val="af1"/>
            <w:rFonts w:ascii="Times New Roman" w:eastAsia="Arial" w:hAnsi="Times New Roman"/>
            <w:i/>
            <w:iCs/>
          </w:rPr>
          <w:t>ст. 351.7 ТК РФ {КонсультантПлюс}</w:t>
        </w:r>
      </w:hyperlink>
    </w:p>
    <w:p w:rsidR="00D948AD" w:rsidRDefault="00D948AD" w:rsidP="00D948A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0"/>
        </w:rPr>
      </w:pPr>
    </w:p>
    <w:p w:rsidR="00916805" w:rsidRDefault="00916805" w:rsidP="00B20309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</w:p>
    <w:p w:rsidR="000E5D20" w:rsidRPr="00973B8D" w:rsidRDefault="00803361" w:rsidP="00B20309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</w:rPr>
        <w:t>Вопрос №5:</w:t>
      </w:r>
    </w:p>
    <w:p w:rsidR="00AB15D6" w:rsidRDefault="00AB15D6" w:rsidP="00D418EF">
      <w:pPr>
        <w:shd w:val="clear" w:color="auto" w:fill="FFFFFF" w:themeFill="background1"/>
        <w:spacing w:after="0" w:line="240" w:lineRule="auto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870949" w:rsidRDefault="00D65074" w:rsidP="00D650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fldChar w:fldCharType="begin" w:fldLock="1"/>
      </w:r>
      <w:r>
        <w:rPr>
          <w:rFonts w:ascii="Times New Roman" w:hAnsi="Times New Roman"/>
          <w:color w:val="000000"/>
          <w:sz w:val="24"/>
          <w:szCs w:val="24"/>
        </w:rPr>
        <w:instrText xml:space="preserve"> DOCVARIABLE ОПИСАНИЕДЕЯТЕЛЬНОСТИ </w:instrText>
      </w:r>
      <w:r>
        <w:rPr>
          <w:rFonts w:ascii="Times New Roman" w:hAnsi="Times New Roman"/>
          <w:color w:val="000000"/>
          <w:sz w:val="24"/>
          <w:szCs w:val="24"/>
        </w:rPr>
        <w:fldChar w:fldCharType="separate"/>
      </w:r>
      <w:r>
        <w:rPr>
          <w:rFonts w:ascii="Times New Roman" w:hAnsi="Times New Roman"/>
          <w:color w:val="000000"/>
          <w:sz w:val="24"/>
          <w:szCs w:val="24"/>
        </w:rPr>
        <w:t>Вопрос</w:t>
      </w:r>
      <w:r w:rsidR="009614CD">
        <w:rPr>
          <w:rFonts w:ascii="Times New Roman" w:hAnsi="Times New Roman"/>
          <w:color w:val="000000"/>
          <w:sz w:val="24"/>
          <w:szCs w:val="24"/>
        </w:rPr>
        <w:t>ы</w:t>
      </w:r>
      <w:r>
        <w:rPr>
          <w:rFonts w:ascii="Times New Roman" w:hAnsi="Times New Roman"/>
          <w:color w:val="000000"/>
          <w:sz w:val="24"/>
          <w:szCs w:val="24"/>
        </w:rPr>
        <w:t xml:space="preserve"> по пе</w:t>
      </w:r>
      <w:r w:rsidR="00870949">
        <w:rPr>
          <w:rFonts w:ascii="Times New Roman" w:hAnsi="Times New Roman"/>
          <w:color w:val="000000"/>
          <w:sz w:val="24"/>
          <w:szCs w:val="24"/>
        </w:rPr>
        <w:t>реносам отпусков в течение года.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65074" w:rsidRDefault="00870949" w:rsidP="00D650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</w:t>
      </w:r>
      <w:r w:rsidR="00D65074">
        <w:rPr>
          <w:rFonts w:ascii="Times New Roman" w:hAnsi="Times New Roman"/>
          <w:color w:val="000000"/>
          <w:sz w:val="24"/>
          <w:szCs w:val="24"/>
        </w:rPr>
        <w:t xml:space="preserve">твержден график отпусков на год. </w:t>
      </w:r>
    </w:p>
    <w:p w:rsidR="00D65074" w:rsidRDefault="00D65074" w:rsidP="00D6507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Допустимо ли с точки зрения ТК РФ, если сотрудники вместо оформления заявления на перенос отпуска будут оформлять заявления на предоставление ежегодного отпуска (на даты, не соответств</w:t>
      </w:r>
      <w:r w:rsidR="009614CD">
        <w:rPr>
          <w:rFonts w:ascii="Times New Roman" w:hAnsi="Times New Roman"/>
          <w:color w:val="000000"/>
          <w:sz w:val="24"/>
          <w:szCs w:val="24"/>
        </w:rPr>
        <w:t>ующие датам в графике отпусков)?</w:t>
      </w:r>
      <w:r>
        <w:rPr>
          <w:rFonts w:ascii="Times New Roman" w:hAnsi="Times New Roman"/>
          <w:color w:val="000000"/>
          <w:sz w:val="24"/>
          <w:szCs w:val="24"/>
        </w:rPr>
        <w:br/>
        <w:t>Таким образом вместо процесса переноса отпуска будет использован процесс оформления ежегодного отпуска.</w:t>
      </w:r>
      <w:r>
        <w:rPr>
          <w:rFonts w:ascii="Times New Roman" w:hAnsi="Times New Roman"/>
          <w:color w:val="000000"/>
          <w:sz w:val="24"/>
          <w:szCs w:val="24"/>
        </w:rPr>
        <w:br/>
        <w:t>Т.е. сотрудники компании будут ходить в отпуска либо по графику отпусков, либо по заявлению о предоставлении отпуска (если нужного периода у них в графике отпусков нет).</w:t>
      </w:r>
      <w:r>
        <w:rPr>
          <w:rFonts w:ascii="Times New Roman" w:hAnsi="Times New Roman"/>
          <w:color w:val="000000"/>
          <w:sz w:val="24"/>
          <w:szCs w:val="24"/>
        </w:rPr>
        <w:br/>
        <w:t>Возможны ли санкции за отсутствие заявлений на перенос</w:t>
      </w:r>
      <w:r>
        <w:rPr>
          <w:rFonts w:ascii="Times New Roman" w:hAnsi="Times New Roman"/>
          <w:color w:val="000000"/>
          <w:sz w:val="24"/>
          <w:szCs w:val="24"/>
        </w:rPr>
        <w:t xml:space="preserve"> отпуска ? Чем нам это чревато</w:t>
      </w:r>
      <w:r>
        <w:rPr>
          <w:rFonts w:ascii="Times New Roman" w:hAnsi="Times New Roman"/>
          <w:color w:val="000000"/>
          <w:sz w:val="24"/>
          <w:szCs w:val="24"/>
        </w:rPr>
        <w:fldChar w:fldCharType="end"/>
      </w:r>
      <w:r>
        <w:rPr>
          <w:rFonts w:ascii="Times New Roman" w:hAnsi="Times New Roman"/>
          <w:color w:val="000000"/>
          <w:sz w:val="24"/>
          <w:szCs w:val="24"/>
        </w:rPr>
        <w:t>?</w:t>
      </w:r>
    </w:p>
    <w:p w:rsidR="003E3932" w:rsidRDefault="003E3932" w:rsidP="003E3932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</w:pPr>
    </w:p>
    <w:p w:rsidR="00D418EF" w:rsidRPr="00973B8D" w:rsidRDefault="00D418EF" w:rsidP="003E3932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r w:rsidRPr="00973B8D">
        <w:rPr>
          <w:rFonts w:ascii="Times New Roman" w:hAnsi="Times New Roman"/>
          <w:b/>
          <w:bCs/>
          <w:color w:val="C00000"/>
          <w:sz w:val="24"/>
          <w:szCs w:val="24"/>
          <w:u w:val="single"/>
          <w:shd w:val="clear" w:color="auto" w:fill="FFFFFF"/>
        </w:rPr>
        <w:t>О</w:t>
      </w:r>
      <w:r w:rsidRPr="00973B8D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твет:</w:t>
      </w:r>
      <w:r w:rsidRPr="00973B8D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begin"/>
      </w:r>
      <w:r w:rsidRPr="00973B8D">
        <w:rPr>
          <w:rFonts w:ascii="Times New Roman" w:hAnsi="Times New Roman"/>
          <w:b/>
          <w:color w:val="000000"/>
          <w:sz w:val="24"/>
          <w:szCs w:val="24"/>
          <w:u w:val="single"/>
        </w:rPr>
        <w:instrText xml:space="preserve"> DOCVARIABLE ТЕКСТОТВЕТА </w:instrText>
      </w:r>
      <w:r w:rsidRPr="00973B8D">
        <w:rPr>
          <w:rFonts w:ascii="Times New Roman" w:hAnsi="Times New Roman"/>
          <w:b/>
          <w:color w:val="000000"/>
          <w:sz w:val="24"/>
          <w:szCs w:val="24"/>
          <w:u w:val="single"/>
        </w:rPr>
        <w:fldChar w:fldCharType="end"/>
      </w:r>
    </w:p>
    <w:p w:rsidR="00713A4C" w:rsidRDefault="00713A4C" w:rsidP="00713A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Полага</w:t>
      </w:r>
      <w:r w:rsidR="00F52555">
        <w:rPr>
          <w:rFonts w:ascii="Times New Roman" w:hAnsi="Times New Roman"/>
          <w:color w:val="000000"/>
          <w:sz w:val="24"/>
          <w:szCs w:val="24"/>
        </w:rPr>
        <w:t>ем</w:t>
      </w:r>
      <w:r>
        <w:rPr>
          <w:rFonts w:ascii="Times New Roman" w:hAnsi="Times New Roman"/>
          <w:color w:val="000000"/>
          <w:sz w:val="24"/>
          <w:szCs w:val="24"/>
        </w:rPr>
        <w:t>, что в</w:t>
      </w:r>
      <w:r w:rsidRPr="00824F26">
        <w:rPr>
          <w:rFonts w:ascii="Times New Roman" w:hAnsi="Times New Roman"/>
          <w:color w:val="000000"/>
          <w:sz w:val="24"/>
          <w:szCs w:val="24"/>
        </w:rPr>
        <w:t xml:space="preserve">ариант с </w:t>
      </w:r>
      <w:r>
        <w:rPr>
          <w:rFonts w:ascii="Times New Roman" w:hAnsi="Times New Roman"/>
          <w:color w:val="000000"/>
          <w:sz w:val="24"/>
          <w:szCs w:val="24"/>
        </w:rPr>
        <w:t xml:space="preserve">оформлением работниками </w:t>
      </w:r>
      <w:proofErr w:type="gramStart"/>
      <w:r w:rsidRPr="00BB3357">
        <w:rPr>
          <w:rFonts w:ascii="Times New Roman" w:hAnsi="Times New Roman"/>
          <w:color w:val="000000"/>
          <w:sz w:val="24"/>
          <w:szCs w:val="24"/>
        </w:rPr>
        <w:t>заявлени</w:t>
      </w:r>
      <w:r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BB3357">
        <w:rPr>
          <w:rFonts w:ascii="Times New Roman" w:hAnsi="Times New Roman"/>
          <w:color w:val="000000"/>
          <w:sz w:val="24"/>
          <w:szCs w:val="24"/>
        </w:rPr>
        <w:t xml:space="preserve"> на</w:t>
      </w:r>
      <w:proofErr w:type="gramEnd"/>
      <w:r w:rsidRPr="00BB3357">
        <w:rPr>
          <w:rFonts w:ascii="Times New Roman" w:hAnsi="Times New Roman"/>
          <w:color w:val="000000"/>
          <w:sz w:val="24"/>
          <w:szCs w:val="24"/>
        </w:rPr>
        <w:t xml:space="preserve"> предоставление отпуска вне графика вместо заявления на перенос отпуска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5761F">
        <w:rPr>
          <w:rFonts w:ascii="Times New Roman" w:hAnsi="Times New Roman"/>
          <w:b/>
          <w:color w:val="000000"/>
          <w:sz w:val="24"/>
          <w:szCs w:val="24"/>
        </w:rPr>
        <w:t>противоречит трудовому законодательству</w:t>
      </w:r>
      <w:r>
        <w:rPr>
          <w:rFonts w:ascii="Times New Roman" w:hAnsi="Times New Roman"/>
          <w:color w:val="000000"/>
          <w:sz w:val="24"/>
          <w:szCs w:val="24"/>
        </w:rPr>
        <w:t>, т.к. понятия «отпуск вне графика» и «перенос отпуска» регулируются разными нормами права.</w:t>
      </w:r>
    </w:p>
    <w:p w:rsidR="00713A4C" w:rsidRDefault="00713A4C" w:rsidP="00713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13A4C" w:rsidRDefault="00713A4C" w:rsidP="00713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Так, </w:t>
      </w:r>
      <w:r w:rsidRPr="0030743A">
        <w:rPr>
          <w:rFonts w:ascii="Times New Roman" w:hAnsi="Times New Roman"/>
          <w:b/>
          <w:color w:val="000000"/>
          <w:sz w:val="24"/>
          <w:szCs w:val="24"/>
        </w:rPr>
        <w:t>«отпуск вне графика»</w:t>
      </w:r>
      <w:r>
        <w:rPr>
          <w:rFonts w:ascii="Times New Roman" w:hAnsi="Times New Roman"/>
          <w:color w:val="000000"/>
          <w:sz w:val="24"/>
          <w:szCs w:val="24"/>
        </w:rPr>
        <w:t xml:space="preserve"> применим к работникам, которые </w:t>
      </w:r>
      <w:r>
        <w:rPr>
          <w:rFonts w:ascii="Times New Roman" w:hAnsi="Times New Roman"/>
          <w:sz w:val="24"/>
          <w:szCs w:val="24"/>
        </w:rPr>
        <w:t xml:space="preserve">могут уйти в отпуск не по графику без вашего согласия, а именно  в случаях, предусмотренных </w:t>
      </w:r>
      <w:hyperlink r:id="rId120" w:history="1">
        <w:r w:rsidRPr="008B7330">
          <w:rPr>
            <w:rFonts w:ascii="Times New Roman" w:hAnsi="Times New Roman"/>
            <w:b/>
            <w:color w:val="0000FF"/>
            <w:sz w:val="24"/>
            <w:szCs w:val="24"/>
          </w:rPr>
          <w:t>частью 4 статьи 123</w:t>
        </w:r>
      </w:hyperlink>
      <w:r w:rsidRPr="008B7330">
        <w:rPr>
          <w:rFonts w:ascii="Times New Roman" w:hAnsi="Times New Roman"/>
          <w:b/>
          <w:sz w:val="24"/>
          <w:szCs w:val="24"/>
        </w:rPr>
        <w:t xml:space="preserve"> ТК РФ</w:t>
      </w:r>
      <w:r>
        <w:rPr>
          <w:rFonts w:ascii="Times New Roman" w:hAnsi="Times New Roman"/>
          <w:sz w:val="24"/>
          <w:szCs w:val="24"/>
        </w:rPr>
        <w:t xml:space="preserve"> и иными федеральными законами, когда ежегодный оплачиваемый отпуск предоставляется по их желанию в удобное для них время. </w:t>
      </w:r>
    </w:p>
    <w:p w:rsidR="00713A4C" w:rsidRDefault="00713A4C" w:rsidP="00713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3A4C" w:rsidRPr="008B7330" w:rsidRDefault="00713A4C" w:rsidP="00713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B7330">
        <w:rPr>
          <w:rFonts w:ascii="Times New Roman" w:hAnsi="Times New Roman"/>
          <w:b/>
          <w:sz w:val="24"/>
          <w:szCs w:val="24"/>
        </w:rPr>
        <w:t>«Перенос отпуска»</w:t>
      </w:r>
      <w:r>
        <w:rPr>
          <w:rFonts w:ascii="Times New Roman" w:hAnsi="Times New Roman"/>
          <w:sz w:val="24"/>
          <w:szCs w:val="24"/>
        </w:rPr>
        <w:t xml:space="preserve"> регулируется статьей </w:t>
      </w:r>
      <w:hyperlink r:id="rId121" w:tooltip="Ссылка на КонсультантПлюс" w:history="1">
        <w:r w:rsidRPr="008B7330">
          <w:rPr>
            <w:rStyle w:val="af1"/>
            <w:rFonts w:ascii="Times New Roman" w:eastAsia="Arial" w:hAnsi="Times New Roman"/>
            <w:b/>
            <w:iCs/>
            <w:sz w:val="24"/>
            <w:szCs w:val="24"/>
          </w:rPr>
          <w:t xml:space="preserve">124 ТК РФ </w:t>
        </w:r>
      </w:hyperlink>
      <w:r>
        <w:rPr>
          <w:rFonts w:ascii="Times New Roman" w:hAnsi="Times New Roman"/>
          <w:b/>
          <w:sz w:val="24"/>
          <w:szCs w:val="24"/>
        </w:rPr>
        <w:t xml:space="preserve">, </w:t>
      </w:r>
      <w:r w:rsidRPr="008B7330">
        <w:rPr>
          <w:rFonts w:ascii="Times New Roman" w:hAnsi="Times New Roman"/>
          <w:sz w:val="24"/>
          <w:szCs w:val="24"/>
        </w:rPr>
        <w:t>и здесь уже перечислены не категории работников, а случаи, когда очередной отпуск может быть перенесен.</w:t>
      </w:r>
    </w:p>
    <w:p w:rsidR="00713A4C" w:rsidRPr="008B7330" w:rsidRDefault="00713A4C" w:rsidP="00713A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8B733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13A4C" w:rsidRDefault="00713A4C" w:rsidP="00713A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Подмена этих двух понятий может повлечь за собой правовую неразбериху и, вследствие нее, неправовые действия как со стороны работодателя, так и со стороны работника.</w:t>
      </w:r>
    </w:p>
    <w:p w:rsidR="00713A4C" w:rsidRDefault="00713A4C" w:rsidP="00713A4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713A4C" w:rsidRPr="0052772D" w:rsidRDefault="00713A4C" w:rsidP="00713A4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52772D">
        <w:rPr>
          <w:rFonts w:ascii="Times New Roman" w:hAnsi="Times New Roman"/>
          <w:b/>
          <w:bCs/>
          <w:sz w:val="24"/>
          <w:szCs w:val="24"/>
        </w:rPr>
        <w:t>Если нарушен порядок переноса ежегодного оплачиваемого отпуска</w:t>
      </w:r>
      <w:r w:rsidRPr="0052772D">
        <w:rPr>
          <w:rFonts w:ascii="Times New Roman" w:hAnsi="Times New Roman"/>
          <w:sz w:val="24"/>
          <w:szCs w:val="24"/>
        </w:rPr>
        <w:t>, у вас возможны, в частности, следующие риски:</w:t>
      </w:r>
    </w:p>
    <w:p w:rsidR="00713A4C" w:rsidRDefault="00713A4C" w:rsidP="00713A4C">
      <w:pPr>
        <w:pStyle w:val="af2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9CA">
        <w:rPr>
          <w:rFonts w:ascii="Times New Roman" w:hAnsi="Times New Roman"/>
          <w:sz w:val="24"/>
          <w:szCs w:val="24"/>
        </w:rPr>
        <w:t xml:space="preserve">административная ответственность по </w:t>
      </w:r>
      <w:hyperlink r:id="rId122" w:history="1">
        <w:r w:rsidRPr="00D549CA">
          <w:rPr>
            <w:rFonts w:ascii="Times New Roman" w:hAnsi="Times New Roman"/>
            <w:color w:val="0000FF"/>
            <w:sz w:val="24"/>
            <w:szCs w:val="24"/>
          </w:rPr>
          <w:t>ч. 1</w:t>
        </w:r>
      </w:hyperlink>
      <w:r w:rsidRPr="00D549CA">
        <w:rPr>
          <w:rFonts w:ascii="Times New Roman" w:hAnsi="Times New Roman"/>
          <w:sz w:val="24"/>
          <w:szCs w:val="24"/>
        </w:rPr>
        <w:t xml:space="preserve">, </w:t>
      </w:r>
      <w:hyperlink r:id="rId123" w:history="1">
        <w:r w:rsidRPr="00D549CA">
          <w:rPr>
            <w:rFonts w:ascii="Times New Roman" w:hAnsi="Times New Roman"/>
            <w:color w:val="0000FF"/>
            <w:sz w:val="24"/>
            <w:szCs w:val="24"/>
          </w:rPr>
          <w:t>2 ст. 5.27</w:t>
        </w:r>
      </w:hyperlink>
      <w:r w:rsidRPr="00D549CA">
        <w:rPr>
          <w:rFonts w:ascii="Times New Roman" w:hAnsi="Times New Roman"/>
          <w:sz w:val="24"/>
          <w:szCs w:val="24"/>
        </w:rPr>
        <w:t xml:space="preserve"> КоАП РФ</w:t>
      </w:r>
      <w:r>
        <w:rPr>
          <w:rFonts w:ascii="Times New Roman" w:hAnsi="Times New Roman"/>
          <w:sz w:val="24"/>
          <w:szCs w:val="24"/>
        </w:rPr>
        <w:t>;</w:t>
      </w:r>
    </w:p>
    <w:p w:rsidR="00713A4C" w:rsidRPr="00D549CA" w:rsidRDefault="00713A4C" w:rsidP="00713A4C">
      <w:pPr>
        <w:pStyle w:val="af2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49CA">
        <w:rPr>
          <w:rFonts w:ascii="Times New Roman" w:hAnsi="Times New Roman"/>
          <w:sz w:val="24"/>
          <w:szCs w:val="24"/>
        </w:rPr>
        <w:t>компенсация работнику морального вреда, если он заявит такие требования, судебных издержек. Это возможно при любых нарушениях прав работника (</w:t>
      </w:r>
      <w:hyperlink r:id="rId124" w:history="1">
        <w:r w:rsidRPr="00D549CA">
          <w:rPr>
            <w:rFonts w:ascii="Times New Roman" w:hAnsi="Times New Roman"/>
            <w:color w:val="0000FF"/>
            <w:sz w:val="24"/>
            <w:szCs w:val="24"/>
          </w:rPr>
          <w:t>ч. 1 ст. 21</w:t>
        </w:r>
      </w:hyperlink>
      <w:r w:rsidRPr="00D549CA">
        <w:rPr>
          <w:rFonts w:ascii="Times New Roman" w:hAnsi="Times New Roman"/>
          <w:sz w:val="24"/>
          <w:szCs w:val="24"/>
        </w:rPr>
        <w:t xml:space="preserve">, </w:t>
      </w:r>
      <w:hyperlink r:id="rId125" w:history="1">
        <w:r w:rsidRPr="00D549CA">
          <w:rPr>
            <w:rFonts w:ascii="Times New Roman" w:hAnsi="Times New Roman"/>
            <w:color w:val="0000FF"/>
            <w:sz w:val="24"/>
            <w:szCs w:val="24"/>
          </w:rPr>
          <w:t>ст. 237</w:t>
        </w:r>
      </w:hyperlink>
      <w:r w:rsidRPr="00D549CA">
        <w:rPr>
          <w:rFonts w:ascii="Times New Roman" w:hAnsi="Times New Roman"/>
          <w:sz w:val="24"/>
          <w:szCs w:val="24"/>
        </w:rPr>
        <w:t xml:space="preserve"> ТК РФ, </w:t>
      </w:r>
      <w:hyperlink r:id="rId126" w:history="1">
        <w:r w:rsidRPr="00D549CA">
          <w:rPr>
            <w:rFonts w:ascii="Times New Roman" w:hAnsi="Times New Roman"/>
            <w:color w:val="0000FF"/>
            <w:sz w:val="24"/>
            <w:szCs w:val="24"/>
          </w:rPr>
          <w:t>ч. 1 ст. 98</w:t>
        </w:r>
      </w:hyperlink>
      <w:r w:rsidRPr="00D549CA">
        <w:rPr>
          <w:rFonts w:ascii="Times New Roman" w:hAnsi="Times New Roman"/>
          <w:sz w:val="24"/>
          <w:szCs w:val="24"/>
        </w:rPr>
        <w:t xml:space="preserve"> ГПК РФ, </w:t>
      </w:r>
      <w:hyperlink r:id="rId127" w:history="1">
        <w:r w:rsidRPr="00D549CA">
          <w:rPr>
            <w:rFonts w:ascii="Times New Roman" w:hAnsi="Times New Roman"/>
            <w:color w:val="0000FF"/>
            <w:sz w:val="24"/>
            <w:szCs w:val="24"/>
          </w:rPr>
          <w:t>п. 63</w:t>
        </w:r>
      </w:hyperlink>
      <w:r w:rsidRPr="00D549CA">
        <w:rPr>
          <w:rFonts w:ascii="Times New Roman" w:hAnsi="Times New Roman"/>
          <w:sz w:val="24"/>
          <w:szCs w:val="24"/>
        </w:rPr>
        <w:t xml:space="preserve"> Постановления Пленума Верховного Суда РФ от 17.03.2004 N 2).</w:t>
      </w:r>
    </w:p>
    <w:p w:rsidR="00713A4C" w:rsidRPr="00824F26" w:rsidRDefault="00713A4C" w:rsidP="00713A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13A4C" w:rsidRPr="007325ED" w:rsidRDefault="00713A4C" w:rsidP="00713A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7325ED">
        <w:rPr>
          <w:rFonts w:ascii="Times New Roman" w:hAnsi="Times New Roman"/>
          <w:b/>
          <w:color w:val="000000"/>
          <w:sz w:val="24"/>
          <w:szCs w:val="24"/>
          <w:u w:val="single"/>
        </w:rPr>
        <w:t>Обоснование:</w:t>
      </w:r>
    </w:p>
    <w:p w:rsidR="00713A4C" w:rsidRPr="00824F26" w:rsidRDefault="00713A4C" w:rsidP="00713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24F26">
        <w:rPr>
          <w:rFonts w:ascii="Times New Roman" w:hAnsi="Times New Roman"/>
          <w:bCs/>
          <w:sz w:val="24"/>
          <w:szCs w:val="24"/>
        </w:rPr>
        <w:t xml:space="preserve">Согласно </w:t>
      </w:r>
      <w:hyperlink r:id="rId128" w:history="1">
        <w:r w:rsidRPr="00824F26">
          <w:rPr>
            <w:rFonts w:ascii="Times New Roman" w:hAnsi="Times New Roman"/>
            <w:bCs/>
            <w:color w:val="0000FF"/>
            <w:sz w:val="24"/>
            <w:szCs w:val="24"/>
          </w:rPr>
          <w:t>ч. 1 ст. 123</w:t>
        </w:r>
      </w:hyperlink>
      <w:r w:rsidRPr="00824F26">
        <w:rPr>
          <w:rFonts w:ascii="Times New Roman" w:hAnsi="Times New Roman"/>
          <w:bCs/>
          <w:sz w:val="24"/>
          <w:szCs w:val="24"/>
        </w:rPr>
        <w:t xml:space="preserve"> ТК РФ очередность предоставления оплачиваемых отпусков определяется ежегодно в соответствии с графиком отпусков,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порядке, установленном </w:t>
      </w:r>
      <w:hyperlink r:id="rId129" w:history="1">
        <w:r w:rsidRPr="00824F26">
          <w:rPr>
            <w:rFonts w:ascii="Times New Roman" w:hAnsi="Times New Roman"/>
            <w:bCs/>
            <w:color w:val="0000FF"/>
            <w:sz w:val="24"/>
            <w:szCs w:val="24"/>
          </w:rPr>
          <w:t>статьей 372</w:t>
        </w:r>
      </w:hyperlink>
      <w:r w:rsidRPr="00824F26">
        <w:rPr>
          <w:rFonts w:ascii="Times New Roman" w:hAnsi="Times New Roman"/>
          <w:bCs/>
          <w:sz w:val="24"/>
          <w:szCs w:val="24"/>
        </w:rPr>
        <w:t xml:space="preserve"> ТК РФ для принятия локальных нормативных актов.</w:t>
      </w:r>
    </w:p>
    <w:p w:rsidR="00713A4C" w:rsidRDefault="00713A4C" w:rsidP="00713A4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0"/>
          <w:szCs w:val="20"/>
        </w:rPr>
      </w:pPr>
    </w:p>
    <w:p w:rsidR="00713A4C" w:rsidRDefault="00713A4C" w:rsidP="00713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77D9">
        <w:rPr>
          <w:rFonts w:ascii="Times New Roman" w:hAnsi="Times New Roman"/>
          <w:b/>
          <w:bCs/>
          <w:sz w:val="24"/>
          <w:szCs w:val="24"/>
        </w:rPr>
        <w:lastRenderedPageBreak/>
        <w:t>График отпусков</w:t>
      </w:r>
      <w:r w:rsidRPr="00FA77D9">
        <w:rPr>
          <w:rFonts w:ascii="Times New Roman" w:hAnsi="Times New Roman"/>
          <w:sz w:val="24"/>
          <w:szCs w:val="24"/>
        </w:rPr>
        <w:t xml:space="preserve"> - </w:t>
      </w:r>
      <w:r w:rsidRPr="00FA77D9">
        <w:rPr>
          <w:rFonts w:ascii="Times New Roman" w:hAnsi="Times New Roman"/>
          <w:b/>
          <w:sz w:val="24"/>
          <w:szCs w:val="24"/>
        </w:rPr>
        <w:t>это обязательный локальный нормативный акт,</w:t>
      </w:r>
      <w:r w:rsidRPr="00FA77D9">
        <w:rPr>
          <w:rFonts w:ascii="Times New Roman" w:hAnsi="Times New Roman"/>
          <w:sz w:val="24"/>
          <w:szCs w:val="24"/>
        </w:rPr>
        <w:t xml:space="preserve"> который определяет очередность предоставления работникам ежегодных оплачиваемых отпусков (</w:t>
      </w:r>
      <w:hyperlink r:id="rId130" w:history="1">
        <w:r w:rsidRPr="00FA77D9">
          <w:rPr>
            <w:rFonts w:ascii="Times New Roman" w:hAnsi="Times New Roman"/>
            <w:color w:val="0000FF"/>
            <w:sz w:val="24"/>
            <w:szCs w:val="24"/>
          </w:rPr>
          <w:t>ч. 1</w:t>
        </w:r>
      </w:hyperlink>
      <w:r w:rsidRPr="00FA77D9">
        <w:rPr>
          <w:rFonts w:ascii="Times New Roman" w:hAnsi="Times New Roman"/>
          <w:sz w:val="24"/>
          <w:szCs w:val="24"/>
        </w:rPr>
        <w:t xml:space="preserve">, </w:t>
      </w:r>
      <w:hyperlink r:id="rId131" w:history="1">
        <w:r w:rsidRPr="00FA77D9">
          <w:rPr>
            <w:rFonts w:ascii="Times New Roman" w:hAnsi="Times New Roman"/>
            <w:color w:val="0000FF"/>
            <w:sz w:val="24"/>
            <w:szCs w:val="24"/>
          </w:rPr>
          <w:t>2 ст. 123</w:t>
        </w:r>
      </w:hyperlink>
      <w:r w:rsidRPr="00FA77D9">
        <w:rPr>
          <w:rFonts w:ascii="Times New Roman" w:hAnsi="Times New Roman"/>
          <w:sz w:val="24"/>
          <w:szCs w:val="24"/>
        </w:rPr>
        <w:t xml:space="preserve"> ТК РФ, </w:t>
      </w:r>
      <w:hyperlink r:id="rId132" w:history="1">
        <w:r w:rsidRPr="00FA77D9">
          <w:rPr>
            <w:rFonts w:ascii="Times New Roman" w:hAnsi="Times New Roman"/>
            <w:color w:val="0000FF"/>
            <w:sz w:val="24"/>
            <w:szCs w:val="24"/>
          </w:rPr>
          <w:t>Письмо</w:t>
        </w:r>
      </w:hyperlink>
      <w:r w:rsidRPr="00FA77D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A77D9">
        <w:rPr>
          <w:rFonts w:ascii="Times New Roman" w:hAnsi="Times New Roman"/>
          <w:sz w:val="24"/>
          <w:szCs w:val="24"/>
        </w:rPr>
        <w:t>Роструда</w:t>
      </w:r>
      <w:proofErr w:type="spellEnd"/>
      <w:r w:rsidRPr="00FA77D9">
        <w:rPr>
          <w:rFonts w:ascii="Times New Roman" w:hAnsi="Times New Roman"/>
          <w:sz w:val="24"/>
          <w:szCs w:val="24"/>
        </w:rPr>
        <w:t xml:space="preserve"> от 01.08.2012 N ПГ/5883-6-1).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13A4C" w:rsidRDefault="00713A4C" w:rsidP="00713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3A4C" w:rsidRDefault="00713A4C" w:rsidP="00713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вы относитесь к </w:t>
      </w:r>
      <w:hyperlink r:id="rId133" w:history="1">
        <w:proofErr w:type="spellStart"/>
        <w:r>
          <w:rPr>
            <w:rFonts w:ascii="Times New Roman" w:hAnsi="Times New Roman"/>
            <w:color w:val="0000FF"/>
            <w:sz w:val="24"/>
            <w:szCs w:val="24"/>
          </w:rPr>
          <w:t>микропредприятиям</w:t>
        </w:r>
        <w:proofErr w:type="spellEnd"/>
      </w:hyperlink>
      <w:r>
        <w:rPr>
          <w:rFonts w:ascii="Times New Roman" w:hAnsi="Times New Roman"/>
          <w:sz w:val="24"/>
          <w:szCs w:val="24"/>
        </w:rPr>
        <w:t xml:space="preserve"> или некоторым </w:t>
      </w:r>
      <w:hyperlink r:id="rId134" w:history="1">
        <w:r>
          <w:rPr>
            <w:rFonts w:ascii="Times New Roman" w:hAnsi="Times New Roman"/>
            <w:color w:val="0000FF"/>
            <w:sz w:val="24"/>
            <w:szCs w:val="24"/>
          </w:rPr>
          <w:t>некоммерческим организациям</w:t>
        </w:r>
      </w:hyperlink>
      <w:r>
        <w:rPr>
          <w:rFonts w:ascii="Times New Roman" w:hAnsi="Times New Roman"/>
          <w:sz w:val="24"/>
          <w:szCs w:val="24"/>
        </w:rPr>
        <w:t xml:space="preserve"> и отказались полностью или частично принимать локальные нормативные акты, в том числе график отпусков, отразите в трудовом договоре по типовой </w:t>
      </w:r>
      <w:hyperlink r:id="rId135" w:history="1">
        <w:r>
          <w:rPr>
            <w:rFonts w:ascii="Times New Roman" w:hAnsi="Times New Roman"/>
            <w:color w:val="0000FF"/>
            <w:sz w:val="24"/>
            <w:szCs w:val="24"/>
          </w:rPr>
          <w:t>форме</w:t>
        </w:r>
      </w:hyperlink>
      <w:r>
        <w:rPr>
          <w:rFonts w:ascii="Times New Roman" w:hAnsi="Times New Roman"/>
          <w:sz w:val="24"/>
          <w:szCs w:val="24"/>
        </w:rPr>
        <w:t xml:space="preserve">, что отпуск предоставляется работнику по письменному соглашению между вами и работником, указав это в соответствующем </w:t>
      </w:r>
      <w:hyperlink r:id="rId136" w:history="1">
        <w:r>
          <w:rPr>
            <w:rFonts w:ascii="Times New Roman" w:hAnsi="Times New Roman"/>
            <w:color w:val="0000FF"/>
            <w:sz w:val="24"/>
            <w:szCs w:val="24"/>
          </w:rPr>
          <w:t>пункте</w:t>
        </w:r>
      </w:hyperlink>
      <w:r>
        <w:rPr>
          <w:rFonts w:ascii="Times New Roman" w:hAnsi="Times New Roman"/>
          <w:sz w:val="24"/>
          <w:szCs w:val="24"/>
        </w:rPr>
        <w:t xml:space="preserve"> трудового договора. Оформите такое соглашение с указанием сроков отпуска. Но все же рекомендуем вам не отказываться от графика отпусков и утвердить его. Тогда не понадобится заключать с работниками новые письменные соглашения каждый раз, когда меняются даты их отпусков. Достаточно будет отразить эти </w:t>
      </w:r>
      <w:hyperlink r:id="rId137" w:history="1">
        <w:r>
          <w:rPr>
            <w:rFonts w:ascii="Times New Roman" w:hAnsi="Times New Roman"/>
            <w:color w:val="0000FF"/>
            <w:sz w:val="24"/>
            <w:szCs w:val="24"/>
          </w:rPr>
          <w:t>изменения в графике</w:t>
        </w:r>
      </w:hyperlink>
      <w:r>
        <w:rPr>
          <w:rFonts w:ascii="Times New Roman" w:hAnsi="Times New Roman"/>
          <w:sz w:val="24"/>
          <w:szCs w:val="24"/>
        </w:rPr>
        <w:t xml:space="preserve">. Это следует из </w:t>
      </w:r>
      <w:hyperlink r:id="rId138" w:history="1">
        <w:r>
          <w:rPr>
            <w:rFonts w:ascii="Times New Roman" w:hAnsi="Times New Roman"/>
            <w:color w:val="0000FF"/>
            <w:sz w:val="24"/>
            <w:szCs w:val="24"/>
          </w:rPr>
          <w:t>ч. 2 ст. 21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39" w:history="1">
        <w:r>
          <w:rPr>
            <w:rFonts w:ascii="Times New Roman" w:hAnsi="Times New Roman"/>
            <w:color w:val="0000FF"/>
            <w:sz w:val="24"/>
            <w:szCs w:val="24"/>
          </w:rPr>
          <w:t>ч. 1 ст. 189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40" w:history="1">
        <w:r>
          <w:rPr>
            <w:rFonts w:ascii="Times New Roman" w:hAnsi="Times New Roman"/>
            <w:color w:val="0000FF"/>
            <w:sz w:val="24"/>
            <w:szCs w:val="24"/>
          </w:rPr>
          <w:t>ч. 1 ст. 309.1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141" w:history="1">
        <w:r>
          <w:rPr>
            <w:rFonts w:ascii="Times New Roman" w:hAnsi="Times New Roman"/>
            <w:color w:val="0000FF"/>
            <w:sz w:val="24"/>
            <w:szCs w:val="24"/>
          </w:rPr>
          <w:t>ст. 309.2</w:t>
        </w:r>
      </w:hyperlink>
      <w:r>
        <w:rPr>
          <w:rFonts w:ascii="Times New Roman" w:hAnsi="Times New Roman"/>
          <w:sz w:val="24"/>
          <w:szCs w:val="24"/>
        </w:rPr>
        <w:t xml:space="preserve"> ТК РФ, Писем </w:t>
      </w:r>
      <w:proofErr w:type="spellStart"/>
      <w:r>
        <w:rPr>
          <w:rFonts w:ascii="Times New Roman" w:hAnsi="Times New Roman"/>
          <w:sz w:val="24"/>
          <w:szCs w:val="24"/>
        </w:rPr>
        <w:t>Роструда</w:t>
      </w:r>
      <w:proofErr w:type="spellEnd"/>
      <w:r>
        <w:rPr>
          <w:rFonts w:ascii="Times New Roman" w:hAnsi="Times New Roman"/>
          <w:sz w:val="24"/>
          <w:szCs w:val="24"/>
        </w:rPr>
        <w:t xml:space="preserve"> от 01.08.2012 </w:t>
      </w:r>
      <w:hyperlink r:id="rId142" w:history="1">
        <w:r>
          <w:rPr>
            <w:rFonts w:ascii="Times New Roman" w:hAnsi="Times New Roman"/>
            <w:color w:val="0000FF"/>
            <w:sz w:val="24"/>
            <w:szCs w:val="24"/>
          </w:rPr>
          <w:t>N ПГ/5883-6-1</w:t>
        </w:r>
      </w:hyperlink>
      <w:r>
        <w:rPr>
          <w:rFonts w:ascii="Times New Roman" w:hAnsi="Times New Roman"/>
          <w:sz w:val="24"/>
          <w:szCs w:val="24"/>
        </w:rPr>
        <w:t xml:space="preserve">, Государственной инспекции труда в г. Москве от 01.02.2021 </w:t>
      </w:r>
      <w:hyperlink r:id="rId143" w:history="1">
        <w:r>
          <w:rPr>
            <w:rFonts w:ascii="Times New Roman" w:hAnsi="Times New Roman"/>
            <w:color w:val="0000FF"/>
            <w:sz w:val="24"/>
            <w:szCs w:val="24"/>
          </w:rPr>
          <w:t>N 77/7-1899-21-ОБ/10-3366-ОБ/18-1193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713A4C" w:rsidRDefault="00713A4C" w:rsidP="00713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3A4C" w:rsidRPr="00520279" w:rsidRDefault="00713A4C" w:rsidP="00713A4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520279">
        <w:rPr>
          <w:rFonts w:ascii="Times New Roman" w:hAnsi="Times New Roman"/>
          <w:b/>
          <w:sz w:val="24"/>
          <w:szCs w:val="24"/>
        </w:rPr>
        <w:t xml:space="preserve">Что касается работодателей-физических лиц, </w:t>
      </w:r>
      <w:r w:rsidRPr="00520279">
        <w:rPr>
          <w:rFonts w:ascii="Times New Roman" w:hAnsi="Times New Roman"/>
          <w:sz w:val="24"/>
          <w:szCs w:val="24"/>
        </w:rPr>
        <w:t>то им составлять тоже не обязательно.</w:t>
      </w:r>
    </w:p>
    <w:p w:rsidR="00713A4C" w:rsidRPr="00520279" w:rsidRDefault="00713A4C" w:rsidP="00713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20279">
        <w:rPr>
          <w:rFonts w:ascii="Times New Roman" w:hAnsi="Times New Roman"/>
          <w:sz w:val="24"/>
          <w:szCs w:val="24"/>
        </w:rPr>
        <w:t xml:space="preserve">В силу </w:t>
      </w:r>
      <w:hyperlink r:id="rId144" w:history="1">
        <w:r w:rsidRPr="00520279">
          <w:rPr>
            <w:rFonts w:ascii="Times New Roman" w:hAnsi="Times New Roman"/>
            <w:color w:val="0000FF"/>
            <w:sz w:val="24"/>
            <w:szCs w:val="24"/>
          </w:rPr>
          <w:t>ст. 305</w:t>
        </w:r>
      </w:hyperlink>
      <w:r w:rsidRPr="00520279">
        <w:rPr>
          <w:rFonts w:ascii="Times New Roman" w:hAnsi="Times New Roman"/>
          <w:sz w:val="24"/>
          <w:szCs w:val="24"/>
        </w:rPr>
        <w:t xml:space="preserve"> ТК РФ вопрос о времени и порядке предоставления ежегодного отпуска может быть решен по соглашению с работником. Аналогичная позиция отражена в </w:t>
      </w:r>
      <w:hyperlink r:id="rId145" w:history="1">
        <w:r w:rsidRPr="00520279">
          <w:rPr>
            <w:rFonts w:ascii="Times New Roman" w:hAnsi="Times New Roman"/>
            <w:color w:val="0000FF"/>
            <w:sz w:val="24"/>
            <w:szCs w:val="24"/>
          </w:rPr>
          <w:t>Письме</w:t>
        </w:r>
      </w:hyperlink>
      <w:r w:rsidRPr="005202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20279">
        <w:rPr>
          <w:rFonts w:ascii="Times New Roman" w:hAnsi="Times New Roman"/>
          <w:sz w:val="24"/>
          <w:szCs w:val="24"/>
        </w:rPr>
        <w:t>Роструда</w:t>
      </w:r>
      <w:proofErr w:type="spellEnd"/>
      <w:r w:rsidRPr="00520279">
        <w:rPr>
          <w:rFonts w:ascii="Times New Roman" w:hAnsi="Times New Roman"/>
          <w:sz w:val="24"/>
          <w:szCs w:val="24"/>
        </w:rPr>
        <w:t xml:space="preserve"> от 20.12.2011 N 3683-6-1. Вместе с тем ведомство полагает, что </w:t>
      </w:r>
      <w:r w:rsidRPr="00520279">
        <w:rPr>
          <w:rFonts w:ascii="Times New Roman" w:hAnsi="Times New Roman"/>
          <w:b/>
          <w:sz w:val="24"/>
          <w:szCs w:val="24"/>
        </w:rPr>
        <w:t>при большой численности работников работодателю - физическому лицу все же целесообразно составлять график отпусков.</w:t>
      </w:r>
    </w:p>
    <w:p w:rsidR="00713A4C" w:rsidRPr="00520279" w:rsidRDefault="00713A4C" w:rsidP="00713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3A4C" w:rsidRPr="00F5761F" w:rsidRDefault="00713A4C" w:rsidP="00713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Соблюдение г</w:t>
      </w:r>
      <w:r w:rsidRPr="00824F26">
        <w:rPr>
          <w:rFonts w:ascii="Times New Roman" w:hAnsi="Times New Roman"/>
          <w:bCs/>
          <w:sz w:val="24"/>
          <w:szCs w:val="24"/>
        </w:rPr>
        <w:t>рафик</w:t>
      </w:r>
      <w:r>
        <w:rPr>
          <w:rFonts w:ascii="Times New Roman" w:hAnsi="Times New Roman"/>
          <w:bCs/>
          <w:sz w:val="24"/>
          <w:szCs w:val="24"/>
        </w:rPr>
        <w:t>а</w:t>
      </w:r>
      <w:r w:rsidRPr="00824F26">
        <w:rPr>
          <w:rFonts w:ascii="Times New Roman" w:hAnsi="Times New Roman"/>
          <w:bCs/>
          <w:sz w:val="24"/>
          <w:szCs w:val="24"/>
        </w:rPr>
        <w:t xml:space="preserve"> отпусков обязател</w:t>
      </w:r>
      <w:r>
        <w:rPr>
          <w:rFonts w:ascii="Times New Roman" w:hAnsi="Times New Roman"/>
          <w:bCs/>
          <w:sz w:val="24"/>
          <w:szCs w:val="24"/>
        </w:rPr>
        <w:t xml:space="preserve">ьно </w:t>
      </w:r>
      <w:r w:rsidRPr="00824F26">
        <w:rPr>
          <w:rFonts w:ascii="Times New Roman" w:hAnsi="Times New Roman"/>
          <w:bCs/>
          <w:sz w:val="24"/>
          <w:szCs w:val="24"/>
        </w:rPr>
        <w:t xml:space="preserve"> как для работодателя, так и для работника (</w:t>
      </w:r>
      <w:hyperlink r:id="rId146" w:history="1">
        <w:r w:rsidRPr="00824F26">
          <w:rPr>
            <w:rFonts w:ascii="Times New Roman" w:hAnsi="Times New Roman"/>
            <w:bCs/>
            <w:color w:val="0000FF"/>
            <w:sz w:val="24"/>
            <w:szCs w:val="24"/>
          </w:rPr>
          <w:t>ч. 2 ст. 123</w:t>
        </w:r>
      </w:hyperlink>
      <w:r w:rsidRPr="00824F26">
        <w:rPr>
          <w:rFonts w:ascii="Times New Roman" w:hAnsi="Times New Roman"/>
          <w:bCs/>
          <w:sz w:val="24"/>
          <w:szCs w:val="24"/>
        </w:rPr>
        <w:t xml:space="preserve"> ТК РФ).</w:t>
      </w:r>
      <w:r w:rsidR="00F5761F">
        <w:rPr>
          <w:rFonts w:ascii="Times New Roman" w:hAnsi="Times New Roman"/>
          <w:sz w:val="24"/>
          <w:szCs w:val="24"/>
        </w:rPr>
        <w:t xml:space="preserve">ь </w:t>
      </w:r>
      <w:r w:rsidRPr="00C16E69">
        <w:rPr>
          <w:rFonts w:ascii="Times New Roman" w:hAnsi="Times New Roman"/>
          <w:b/>
          <w:sz w:val="24"/>
          <w:szCs w:val="24"/>
        </w:rPr>
        <w:t xml:space="preserve">При переносе ежегодного оплачиваемого отпуска внесите изменения в график отпусков и при необходимости в личную карточку работника. Это следует из </w:t>
      </w:r>
      <w:hyperlink r:id="rId147" w:history="1">
        <w:r w:rsidRPr="00C16E69">
          <w:rPr>
            <w:rFonts w:ascii="Times New Roman" w:hAnsi="Times New Roman"/>
            <w:b/>
            <w:color w:val="0000FF"/>
            <w:sz w:val="24"/>
            <w:szCs w:val="24"/>
          </w:rPr>
          <w:t>ч. 1</w:t>
        </w:r>
      </w:hyperlink>
      <w:r w:rsidRPr="00C16E69">
        <w:rPr>
          <w:rFonts w:ascii="Times New Roman" w:hAnsi="Times New Roman"/>
          <w:b/>
          <w:sz w:val="24"/>
          <w:szCs w:val="24"/>
        </w:rPr>
        <w:t xml:space="preserve">, </w:t>
      </w:r>
      <w:hyperlink r:id="rId148" w:history="1">
        <w:r w:rsidRPr="00C16E69">
          <w:rPr>
            <w:rFonts w:ascii="Times New Roman" w:hAnsi="Times New Roman"/>
            <w:b/>
            <w:color w:val="0000FF"/>
            <w:sz w:val="24"/>
            <w:szCs w:val="24"/>
          </w:rPr>
          <w:t>2 ст. 123</w:t>
        </w:r>
      </w:hyperlink>
      <w:r w:rsidRPr="00C16E69">
        <w:rPr>
          <w:rFonts w:ascii="Times New Roman" w:hAnsi="Times New Roman"/>
          <w:b/>
          <w:sz w:val="24"/>
          <w:szCs w:val="24"/>
        </w:rPr>
        <w:t xml:space="preserve"> ТК РФ.</w:t>
      </w:r>
    </w:p>
    <w:p w:rsidR="00713A4C" w:rsidRPr="00DC3DB9" w:rsidRDefault="00713A4C" w:rsidP="00713A4C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3DB9">
        <w:rPr>
          <w:rFonts w:ascii="Times New Roman" w:hAnsi="Times New Roman"/>
          <w:sz w:val="24"/>
          <w:szCs w:val="24"/>
        </w:rPr>
        <w:t xml:space="preserve">Особенностей внесения изменений в график отпусков в данном случае нет. Например, если вы используете график отпусков по унифицированной форме N Т-7, в частности, в </w:t>
      </w:r>
      <w:hyperlink r:id="rId149" w:history="1">
        <w:r w:rsidRPr="00DC3DB9">
          <w:rPr>
            <w:rFonts w:ascii="Times New Roman" w:hAnsi="Times New Roman"/>
            <w:color w:val="0000FF"/>
            <w:sz w:val="24"/>
            <w:szCs w:val="24"/>
          </w:rPr>
          <w:t>графе 8</w:t>
        </w:r>
      </w:hyperlink>
      <w:r w:rsidRPr="00DC3DB9">
        <w:rPr>
          <w:rFonts w:ascii="Times New Roman" w:hAnsi="Times New Roman"/>
          <w:sz w:val="24"/>
          <w:szCs w:val="24"/>
        </w:rPr>
        <w:t xml:space="preserve"> укажите реквизиты документа о переносе отпуска (например, приказа о предоставлении работнику отпуска), а в </w:t>
      </w:r>
      <w:hyperlink r:id="rId150" w:history="1">
        <w:r w:rsidRPr="00DC3DB9">
          <w:rPr>
            <w:rFonts w:ascii="Times New Roman" w:hAnsi="Times New Roman"/>
            <w:color w:val="0000FF"/>
            <w:sz w:val="24"/>
            <w:szCs w:val="24"/>
          </w:rPr>
          <w:t>графе 9</w:t>
        </w:r>
      </w:hyperlink>
      <w:r w:rsidRPr="00DC3DB9">
        <w:rPr>
          <w:rFonts w:ascii="Times New Roman" w:hAnsi="Times New Roman"/>
          <w:sz w:val="24"/>
          <w:szCs w:val="24"/>
        </w:rPr>
        <w:t xml:space="preserve"> - дату начала предполагаемого отпуска.</w:t>
      </w:r>
    </w:p>
    <w:p w:rsidR="00713A4C" w:rsidRDefault="00713A4C" w:rsidP="00713A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13A4C" w:rsidRDefault="00713A4C" w:rsidP="00713A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Штраф за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непредоставление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отпуска</w:t>
      </w:r>
      <w:r>
        <w:rPr>
          <w:rFonts w:ascii="Times New Roman" w:hAnsi="Times New Roman"/>
          <w:sz w:val="24"/>
          <w:szCs w:val="24"/>
        </w:rPr>
        <w:t xml:space="preserve">, полагающегося по закону, могут назначить, если такое нарушение совершено впервые, по </w:t>
      </w:r>
      <w:hyperlink r:id="rId151" w:history="1">
        <w:r>
          <w:rPr>
            <w:rFonts w:ascii="Times New Roman" w:hAnsi="Times New Roman"/>
            <w:color w:val="0000FF"/>
            <w:sz w:val="24"/>
            <w:szCs w:val="24"/>
          </w:rPr>
          <w:t>ч. 1 ст. 5.27</w:t>
        </w:r>
      </w:hyperlink>
      <w:r>
        <w:rPr>
          <w:rFonts w:ascii="Times New Roman" w:hAnsi="Times New Roman"/>
          <w:sz w:val="24"/>
          <w:szCs w:val="24"/>
        </w:rPr>
        <w:t xml:space="preserve"> КоАП РФ. Тогда его размер может составить для должностного лица от 1 000 до 5 000 руб., а для организации - от 30 000 до 50 000 руб. За повторное аналогичное нарушение штраф предусмотрен </w:t>
      </w:r>
      <w:hyperlink r:id="rId152" w:history="1">
        <w:r>
          <w:rPr>
            <w:rFonts w:ascii="Times New Roman" w:hAnsi="Times New Roman"/>
            <w:color w:val="0000FF"/>
            <w:sz w:val="24"/>
            <w:szCs w:val="24"/>
          </w:rPr>
          <w:t>ч. 2 ст. 5.27</w:t>
        </w:r>
      </w:hyperlink>
      <w:r>
        <w:rPr>
          <w:rFonts w:ascii="Times New Roman" w:hAnsi="Times New Roman"/>
          <w:sz w:val="24"/>
          <w:szCs w:val="24"/>
        </w:rPr>
        <w:t xml:space="preserve"> КоАП РФ, и он уже может составить от 10 000 до 20 000 руб. для должностного лица, а для организации от 50 000 до 70 000 руб. Штраф по </w:t>
      </w:r>
      <w:hyperlink r:id="rId153" w:history="1">
        <w:r>
          <w:rPr>
            <w:rFonts w:ascii="Times New Roman" w:hAnsi="Times New Roman"/>
            <w:color w:val="0000FF"/>
            <w:sz w:val="24"/>
            <w:szCs w:val="24"/>
          </w:rPr>
          <w:t>ч. 1 ст. 5.31</w:t>
        </w:r>
      </w:hyperlink>
      <w:r>
        <w:rPr>
          <w:rFonts w:ascii="Times New Roman" w:hAnsi="Times New Roman"/>
          <w:sz w:val="24"/>
          <w:szCs w:val="24"/>
        </w:rPr>
        <w:t xml:space="preserve"> КоАП РФ за </w:t>
      </w:r>
      <w:proofErr w:type="spellStart"/>
      <w:r>
        <w:rPr>
          <w:rFonts w:ascii="Times New Roman" w:hAnsi="Times New Roman"/>
          <w:sz w:val="24"/>
          <w:szCs w:val="24"/>
        </w:rPr>
        <w:t>непредоставление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отпуска, полагающегося по коллективному договору, соглашению, могут назначить в размере от 3 000 до 5 000 руб.</w:t>
      </w:r>
    </w:p>
    <w:p w:rsidR="00713A4C" w:rsidRDefault="00713A4C" w:rsidP="00713A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713A4C" w:rsidRPr="0000049F" w:rsidRDefault="00713A4C" w:rsidP="00713A4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00049F">
        <w:rPr>
          <w:rFonts w:ascii="Times New Roman" w:hAnsi="Times New Roman"/>
          <w:b/>
          <w:color w:val="000000"/>
          <w:sz w:val="24"/>
          <w:szCs w:val="24"/>
          <w:u w:val="single"/>
        </w:rPr>
        <w:t>Выводы:</w:t>
      </w:r>
    </w:p>
    <w:p w:rsidR="00713A4C" w:rsidRDefault="00713A4C" w:rsidP="00713A4C">
      <w:pPr>
        <w:pStyle w:val="af2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График отпусков – обязательный ЛНА (если только речь не идет 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микропредприятии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в случае отказа от ведения ЛНА или о работодателе –физическом лице) - </w:t>
      </w:r>
      <w:hyperlink r:id="rId154" w:tooltip="Ссылка на КонсультантПлюс" w:history="1">
        <w:r>
          <w:rPr>
            <w:rStyle w:val="af1"/>
            <w:rFonts w:eastAsia="Arial"/>
            <w:i/>
            <w:iCs/>
          </w:rPr>
          <w:t>ст. 123 ТК РФ {КонсультантПлюс}</w:t>
        </w:r>
      </w:hyperlink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713A4C" w:rsidRDefault="00713A4C" w:rsidP="00713A4C">
      <w:pPr>
        <w:pStyle w:val="af2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Соблюдение графика отпусков обязательно для работника и работодателя;</w:t>
      </w:r>
    </w:p>
    <w:p w:rsidR="00713A4C" w:rsidRPr="009C43E4" w:rsidRDefault="00713A4C" w:rsidP="00713A4C">
      <w:pPr>
        <w:pStyle w:val="af2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43E4">
        <w:rPr>
          <w:rFonts w:ascii="Times New Roman" w:hAnsi="Times New Roman"/>
          <w:sz w:val="24"/>
          <w:szCs w:val="24"/>
        </w:rPr>
        <w:t xml:space="preserve">Предоставить отпуск вне графика, отменить и </w:t>
      </w:r>
      <w:hyperlink r:id="rId155" w:history="1">
        <w:r w:rsidRPr="009C43E4">
          <w:rPr>
            <w:rFonts w:ascii="Times New Roman" w:hAnsi="Times New Roman"/>
            <w:color w:val="0000FF"/>
            <w:sz w:val="24"/>
            <w:szCs w:val="24"/>
          </w:rPr>
          <w:t>перенести</w:t>
        </w:r>
      </w:hyperlink>
      <w:r w:rsidRPr="009C43E4">
        <w:rPr>
          <w:rFonts w:ascii="Times New Roman" w:hAnsi="Times New Roman"/>
          <w:sz w:val="24"/>
          <w:szCs w:val="24"/>
        </w:rPr>
        <w:t xml:space="preserve"> запланированный отпуск вы обязаны только работникам, имеющим право на отпуск </w:t>
      </w:r>
      <w:hyperlink r:id="rId156" w:history="1">
        <w:r w:rsidRPr="009C43E4">
          <w:rPr>
            <w:rFonts w:ascii="Times New Roman" w:hAnsi="Times New Roman"/>
            <w:color w:val="0000FF"/>
            <w:sz w:val="24"/>
            <w:szCs w:val="24"/>
          </w:rPr>
          <w:t>в удобное время</w:t>
        </w:r>
      </w:hyperlink>
      <w:r w:rsidRPr="009C43E4">
        <w:rPr>
          <w:rFonts w:ascii="Times New Roman" w:hAnsi="Times New Roman"/>
          <w:sz w:val="24"/>
          <w:szCs w:val="24"/>
        </w:rPr>
        <w:t>. (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157" w:tooltip="Ссылка на КонсультантПлюс" w:history="1">
        <w:r>
          <w:rPr>
            <w:rStyle w:val="af1"/>
            <w:rFonts w:eastAsia="Arial"/>
            <w:i/>
            <w:iCs/>
          </w:rPr>
          <w:t xml:space="preserve">ст. 124 ТК РФ,  </w:t>
        </w:r>
      </w:hyperlink>
      <w:hyperlink r:id="rId158" w:history="1">
        <w:r w:rsidRPr="009C43E4">
          <w:rPr>
            <w:rFonts w:ascii="Times New Roman" w:hAnsi="Times New Roman"/>
            <w:color w:val="0000FF"/>
            <w:sz w:val="24"/>
            <w:szCs w:val="24"/>
          </w:rPr>
          <w:t>Письмо</w:t>
        </w:r>
      </w:hyperlink>
      <w:r w:rsidRPr="009C43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43E4">
        <w:rPr>
          <w:rFonts w:ascii="Times New Roman" w:hAnsi="Times New Roman"/>
          <w:sz w:val="24"/>
          <w:szCs w:val="24"/>
        </w:rPr>
        <w:t>Роструд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>
        <w:rPr>
          <w:rFonts w:ascii="Times New Roman" w:hAnsi="Times New Roman"/>
          <w:sz w:val="24"/>
          <w:szCs w:val="24"/>
        </w:rPr>
        <w:t xml:space="preserve"> от 20.06.2022 N ПГ/16003-6-1);</w:t>
      </w:r>
    </w:p>
    <w:p w:rsidR="00713A4C" w:rsidRPr="00C53139" w:rsidRDefault="00713A4C" w:rsidP="00713A4C">
      <w:pPr>
        <w:pStyle w:val="af2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139">
        <w:rPr>
          <w:rFonts w:ascii="Times New Roman" w:hAnsi="Times New Roman"/>
          <w:sz w:val="24"/>
          <w:szCs w:val="24"/>
        </w:rPr>
        <w:t xml:space="preserve">На отпуск вне графика, перенос отпуска потребуется </w:t>
      </w:r>
      <w:r w:rsidRPr="00171A2D">
        <w:rPr>
          <w:rFonts w:ascii="Times New Roman" w:hAnsi="Times New Roman"/>
          <w:sz w:val="24"/>
          <w:szCs w:val="24"/>
        </w:rPr>
        <w:t>заявление с новыми датами отпуска</w:t>
      </w:r>
      <w:r w:rsidRPr="00C53139">
        <w:rPr>
          <w:rFonts w:ascii="Times New Roman" w:hAnsi="Times New Roman"/>
          <w:sz w:val="24"/>
          <w:szCs w:val="24"/>
        </w:rPr>
        <w:t xml:space="preserve"> (</w:t>
      </w:r>
      <w:hyperlink r:id="rId159" w:history="1">
        <w:r w:rsidRPr="00C53139">
          <w:rPr>
            <w:rFonts w:ascii="Times New Roman" w:hAnsi="Times New Roman"/>
            <w:color w:val="0000FF"/>
            <w:sz w:val="24"/>
            <w:szCs w:val="24"/>
          </w:rPr>
          <w:t>Письмо</w:t>
        </w:r>
      </w:hyperlink>
      <w:r w:rsidRPr="00C531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3139">
        <w:rPr>
          <w:rFonts w:ascii="Times New Roman" w:hAnsi="Times New Roman"/>
          <w:sz w:val="24"/>
          <w:szCs w:val="24"/>
        </w:rPr>
        <w:t>Роструд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>
        <w:rPr>
          <w:rFonts w:ascii="Times New Roman" w:hAnsi="Times New Roman"/>
          <w:sz w:val="24"/>
          <w:szCs w:val="24"/>
        </w:rPr>
        <w:t xml:space="preserve"> от 18.05.2022 N ПГ/11111-6-1);</w:t>
      </w:r>
    </w:p>
    <w:p w:rsidR="00713A4C" w:rsidRPr="00C53139" w:rsidRDefault="00713A4C" w:rsidP="00713A4C">
      <w:pPr>
        <w:pStyle w:val="af2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139">
        <w:rPr>
          <w:rFonts w:ascii="Times New Roman" w:hAnsi="Times New Roman"/>
          <w:color w:val="000000"/>
          <w:sz w:val="24"/>
          <w:szCs w:val="24"/>
        </w:rPr>
        <w:t>Заявление работника на предоставление отпуска по графику законодательством не предусмотрено.</w:t>
      </w:r>
    </w:p>
    <w:p w:rsidR="001C5BD2" w:rsidRDefault="001C5BD2" w:rsidP="00D418EF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color w:val="C96009"/>
          <w:sz w:val="24"/>
          <w:szCs w:val="24"/>
          <w:u w:val="single"/>
        </w:rPr>
      </w:pPr>
    </w:p>
    <w:p w:rsidR="00F5761F" w:rsidRDefault="00F5761F" w:rsidP="00D418EF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color w:val="C96009"/>
          <w:sz w:val="24"/>
          <w:szCs w:val="24"/>
          <w:u w:val="single"/>
        </w:rPr>
      </w:pPr>
    </w:p>
    <w:p w:rsidR="00F5761F" w:rsidRDefault="00F5761F" w:rsidP="00D418EF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color w:val="C96009"/>
          <w:sz w:val="24"/>
          <w:szCs w:val="24"/>
          <w:u w:val="single"/>
        </w:rPr>
      </w:pPr>
    </w:p>
    <w:p w:rsidR="00D418EF" w:rsidRPr="00C8252F" w:rsidRDefault="00F46AE7" w:rsidP="00D418EF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color w:val="C96009"/>
          <w:sz w:val="24"/>
          <w:szCs w:val="24"/>
          <w:u w:val="single"/>
        </w:rPr>
      </w:pPr>
      <w:r w:rsidRPr="00C8252F">
        <w:rPr>
          <w:rFonts w:ascii="Times New Roman" w:hAnsi="Times New Roman"/>
          <w:b/>
          <w:color w:val="C96009"/>
          <w:sz w:val="24"/>
          <w:szCs w:val="24"/>
          <w:u w:val="single"/>
        </w:rPr>
        <w:lastRenderedPageBreak/>
        <w:t xml:space="preserve"> </w:t>
      </w:r>
      <w:r w:rsidR="00D418EF" w:rsidRPr="00C8252F">
        <w:rPr>
          <w:rFonts w:ascii="Times New Roman" w:hAnsi="Times New Roman"/>
          <w:b/>
          <w:color w:val="C96009"/>
          <w:sz w:val="24"/>
          <w:szCs w:val="24"/>
          <w:u w:val="single"/>
        </w:rPr>
        <w:t xml:space="preserve">Поисковые </w:t>
      </w:r>
      <w:proofErr w:type="gramStart"/>
      <w:r w:rsidR="00D418EF" w:rsidRPr="00C8252F">
        <w:rPr>
          <w:rFonts w:ascii="Times New Roman" w:hAnsi="Times New Roman"/>
          <w:b/>
          <w:color w:val="C96009"/>
          <w:sz w:val="24"/>
          <w:szCs w:val="24"/>
          <w:u w:val="single"/>
        </w:rPr>
        <w:t>запросы  в</w:t>
      </w:r>
      <w:proofErr w:type="gramEnd"/>
      <w:r w:rsidR="00D418EF" w:rsidRPr="00C8252F">
        <w:rPr>
          <w:rFonts w:ascii="Times New Roman" w:hAnsi="Times New Roman"/>
          <w:b/>
          <w:color w:val="C96009"/>
          <w:sz w:val="24"/>
          <w:szCs w:val="24"/>
          <w:u w:val="single"/>
        </w:rPr>
        <w:t xml:space="preserve"> КонсультантПлюс:   </w:t>
      </w:r>
    </w:p>
    <w:p w:rsidR="00A06674" w:rsidRPr="00403265" w:rsidRDefault="00403265" w:rsidP="00403265">
      <w:pPr>
        <w:pStyle w:val="af2"/>
        <w:numPr>
          <w:ilvl w:val="0"/>
          <w:numId w:val="37"/>
        </w:num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/>
          <w:color w:val="002060"/>
          <w:sz w:val="24"/>
          <w:szCs w:val="24"/>
        </w:rPr>
      </w:pPr>
      <w:r w:rsidRPr="00403265">
        <w:rPr>
          <w:rFonts w:ascii="Times New Roman" w:hAnsi="Times New Roman"/>
          <w:b/>
          <w:bCs/>
          <w:i/>
          <w:color w:val="002060"/>
          <w:sz w:val="24"/>
          <w:szCs w:val="24"/>
        </w:rPr>
        <w:t>Перенос отпуска</w:t>
      </w:r>
    </w:p>
    <w:p w:rsidR="00403265" w:rsidRPr="00403265" w:rsidRDefault="00403265" w:rsidP="00403265">
      <w:pPr>
        <w:pStyle w:val="af2"/>
        <w:numPr>
          <w:ilvl w:val="0"/>
          <w:numId w:val="37"/>
        </w:num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/>
          <w:color w:val="002060"/>
          <w:sz w:val="24"/>
          <w:szCs w:val="24"/>
        </w:rPr>
      </w:pPr>
      <w:r w:rsidRPr="00403265">
        <w:rPr>
          <w:rFonts w:ascii="Times New Roman" w:hAnsi="Times New Roman"/>
          <w:b/>
          <w:bCs/>
          <w:i/>
          <w:color w:val="002060"/>
          <w:sz w:val="24"/>
          <w:szCs w:val="24"/>
        </w:rPr>
        <w:t>Отпуск вне графика</w:t>
      </w:r>
    </w:p>
    <w:p w:rsidR="00D418EF" w:rsidRDefault="00D418EF" w:rsidP="00D418EF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proofErr w:type="gramStart"/>
      <w:r w:rsidRPr="00F46AE7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>Рекомендуемые  материалы</w:t>
      </w:r>
      <w:proofErr w:type="gramEnd"/>
      <w:r w:rsidRPr="00F46AE7">
        <w:rPr>
          <w:rFonts w:ascii="Times New Roman" w:hAnsi="Times New Roman"/>
          <w:b/>
          <w:bCs/>
          <w:color w:val="CF3D0F"/>
          <w:sz w:val="24"/>
          <w:szCs w:val="24"/>
          <w:u w:val="single"/>
        </w:rPr>
        <w:t xml:space="preserve"> в КонсультантПлюс: </w:t>
      </w:r>
    </w:p>
    <w:p w:rsidR="00403265" w:rsidRPr="00F46AE7" w:rsidRDefault="00403265" w:rsidP="00D418EF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color w:val="CF3D0F"/>
          <w:sz w:val="24"/>
          <w:szCs w:val="24"/>
          <w:u w:val="single"/>
        </w:rPr>
      </w:pPr>
      <w:bookmarkStart w:id="1" w:name="_GoBack"/>
    </w:p>
    <w:p w:rsidR="00F35AED" w:rsidRPr="00F35AED" w:rsidRDefault="00F35AED" w:rsidP="00F35AED">
      <w:pPr>
        <w:pStyle w:val="af2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hyperlink r:id="rId160" w:tooltip="Ссылка на КонсультантПлюс" w:history="1">
        <w:r w:rsidRPr="00F35AED">
          <w:rPr>
            <w:rStyle w:val="af1"/>
            <w:rFonts w:ascii="Times New Roman" w:eastAsia="Arial" w:hAnsi="Times New Roman"/>
            <w:i/>
            <w:iCs/>
          </w:rPr>
          <w:t>ст. 123 ТК РФ {КонсультантПлюс}</w:t>
        </w:r>
      </w:hyperlink>
    </w:p>
    <w:p w:rsidR="00F35AED" w:rsidRPr="00F35AED" w:rsidRDefault="00F35AED" w:rsidP="00F35AED">
      <w:pPr>
        <w:pStyle w:val="af2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161" w:tooltip="Ссылка на КонсультантПлюс" w:history="1">
        <w:r w:rsidRPr="00F35AED">
          <w:rPr>
            <w:rStyle w:val="af1"/>
            <w:rFonts w:ascii="Times New Roman" w:eastAsia="Arial" w:hAnsi="Times New Roman"/>
            <w:i/>
            <w:iCs/>
          </w:rPr>
          <w:t xml:space="preserve">"Профилактика нарушений. Доклад с руководством по соблюдению обязательных требований, дающих разъяснение, какое поведение является правомерным, а также разъяснение новых требований нормативных правовых актов за II квартал 2022 года. Перечень нормативных правовых актов или их отдельных частей, содержащих обязательные требования. Руководство по соблюдению обязательных требований" (утв. </w:t>
        </w:r>
        <w:proofErr w:type="spellStart"/>
        <w:r w:rsidRPr="00F35AED">
          <w:rPr>
            <w:rStyle w:val="af1"/>
            <w:rFonts w:ascii="Times New Roman" w:eastAsia="Arial" w:hAnsi="Times New Roman"/>
            <w:i/>
            <w:iCs/>
          </w:rPr>
          <w:t>Рострудом</w:t>
        </w:r>
        <w:proofErr w:type="spellEnd"/>
        <w:r w:rsidRPr="00F35AED">
          <w:rPr>
            <w:rStyle w:val="af1"/>
            <w:rFonts w:ascii="Times New Roman" w:eastAsia="Arial" w:hAnsi="Times New Roman"/>
            <w:i/>
            <w:iCs/>
          </w:rPr>
          <w:t>) {КонсультантПлюс}</w:t>
        </w:r>
      </w:hyperlink>
    </w:p>
    <w:p w:rsidR="00F35AED" w:rsidRPr="00F35AED" w:rsidRDefault="00F35AED" w:rsidP="00F35AED">
      <w:pPr>
        <w:pStyle w:val="af2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162" w:tooltip="Ссылка на КонсультантПлюс" w:history="1">
        <w:r w:rsidRPr="00F35AED">
          <w:rPr>
            <w:rStyle w:val="af1"/>
            <w:rFonts w:ascii="Times New Roman" w:eastAsia="Arial" w:hAnsi="Times New Roman"/>
            <w:i/>
            <w:iCs/>
          </w:rPr>
          <w:t>Вопрос: Нужно ли вносить изменение в график отпусков при переносе отпуска по желанию работника или по семейным обстоятельствам, когда работодатель не против переноса отпуска работника? (Подборки и консультации Горячей линии, 2025) {КонсультантПлюс}</w:t>
        </w:r>
      </w:hyperlink>
    </w:p>
    <w:p w:rsidR="00F35AED" w:rsidRPr="00F35AED" w:rsidRDefault="00F35AED" w:rsidP="00F35AED">
      <w:pPr>
        <w:pStyle w:val="af2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163" w:tooltip="Ссылка на КонсультантПлюс" w:history="1">
        <w:r w:rsidRPr="00F35AED">
          <w:rPr>
            <w:rStyle w:val="af1"/>
            <w:rFonts w:ascii="Times New Roman" w:eastAsia="Arial" w:hAnsi="Times New Roman"/>
            <w:i/>
            <w:iCs/>
          </w:rPr>
          <w:t>Готовое решение: Как заполнить график отпусков (КонсультантПлюс, 2025) {КонсультантПлюс}</w:t>
        </w:r>
      </w:hyperlink>
    </w:p>
    <w:p w:rsidR="00F35AED" w:rsidRPr="00F35AED" w:rsidRDefault="00F35AED" w:rsidP="00F35AED">
      <w:pPr>
        <w:pStyle w:val="af2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164" w:tooltip="Ссылка на КонсультантПлюс" w:history="1">
        <w:r w:rsidRPr="00F35AED">
          <w:rPr>
            <w:rStyle w:val="af1"/>
            <w:rFonts w:ascii="Times New Roman" w:eastAsia="Arial" w:hAnsi="Times New Roman"/>
            <w:i/>
            <w:iCs/>
          </w:rPr>
          <w:t>Готовое решение: Как оформить перенос ежегодного отпуска на другой срок по инициативе работника (КонсультантПлюс, 2025) {КонсультантПлюс}</w:t>
        </w:r>
      </w:hyperlink>
    </w:p>
    <w:p w:rsidR="00F35AED" w:rsidRPr="00F35AED" w:rsidRDefault="00F35AED" w:rsidP="00F35AED">
      <w:pPr>
        <w:pStyle w:val="af2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165" w:tooltip="Ссылка на КонсультантПлюс" w:history="1">
        <w:r w:rsidRPr="00F35AED">
          <w:rPr>
            <w:rStyle w:val="af1"/>
            <w:rFonts w:ascii="Times New Roman" w:eastAsia="Arial" w:hAnsi="Times New Roman"/>
            <w:i/>
            <w:iCs/>
          </w:rPr>
          <w:t>Готовое решение: Как оформить перенос ежегодного отпуска по любому основанию (КонсультантПлюс, 2025) {КонсультантПлюс}</w:t>
        </w:r>
      </w:hyperlink>
    </w:p>
    <w:p w:rsidR="00F35AED" w:rsidRPr="00F35AED" w:rsidRDefault="00F35AED" w:rsidP="00F35AED">
      <w:pPr>
        <w:pStyle w:val="af2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hyperlink r:id="rId166" w:tooltip="Ссылка на КонсультантПлюс" w:history="1">
        <w:r w:rsidRPr="00F35AED">
          <w:rPr>
            <w:rStyle w:val="af1"/>
            <w:rFonts w:ascii="Times New Roman" w:eastAsia="Arial" w:hAnsi="Times New Roman"/>
            <w:i/>
            <w:iCs/>
          </w:rPr>
          <w:t>Готовое решение: Какая предусмотрена ответственность работодателя за нарушение обязательств, связанных с отпусками (КонсультантПлюс, 2025) {КонсультантПлюс}</w:t>
        </w:r>
      </w:hyperlink>
    </w:p>
    <w:p w:rsidR="00F35AED" w:rsidRDefault="00F35AED" w:rsidP="00F35AED">
      <w:pPr>
        <w:pStyle w:val="af2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</w:pPr>
      <w:hyperlink r:id="rId167" w:tooltip="Ссылка на КонсультантПлюс" w:history="1">
        <w:r w:rsidRPr="00F35AED">
          <w:rPr>
            <w:rStyle w:val="af1"/>
            <w:rFonts w:ascii="Times New Roman" w:eastAsia="Arial" w:hAnsi="Times New Roman"/>
            <w:i/>
            <w:iCs/>
          </w:rPr>
          <w:t>Вопрос: Каким категориям инвалидов ежегодный отпуск предоставляется в удобное для них время? (Подборки и консультации Горячей линии, 2025) {КонсультантПлюс}</w:t>
        </w:r>
      </w:hyperlink>
      <w:bookmarkEnd w:id="1"/>
    </w:p>
    <w:p w:rsidR="00F35AED" w:rsidRDefault="00F35AED" w:rsidP="00F35AED">
      <w:pPr>
        <w:autoSpaceDE w:val="0"/>
        <w:autoSpaceDN w:val="0"/>
        <w:adjustRightInd w:val="0"/>
        <w:spacing w:after="0" w:line="240" w:lineRule="auto"/>
      </w:pPr>
    </w:p>
    <w:p w:rsidR="0074671D" w:rsidRPr="0085229A" w:rsidRDefault="0074671D" w:rsidP="0085229A">
      <w:pPr>
        <w:spacing w:after="0" w:line="240" w:lineRule="auto"/>
        <w:rPr>
          <w:rFonts w:ascii="Times New Roman" w:hAnsi="Times New Roman"/>
          <w:b/>
          <w:color w:val="F79646" w:themeColor="accent6"/>
          <w:sz w:val="24"/>
          <w:szCs w:val="24"/>
          <w:u w:val="single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:rsidR="00AB15D6" w:rsidRDefault="00AB15D6">
      <w:pPr>
        <w:spacing w:after="0" w:line="240" w:lineRule="auto"/>
        <w:jc w:val="center"/>
        <w:rPr>
          <w:rFonts w:ascii="Times New Roman" w:hAnsi="Times New Roman"/>
          <w:b/>
          <w:color w:val="F79646" w:themeColor="accent6"/>
          <w:sz w:val="28"/>
          <w:szCs w:val="28"/>
          <w:u w:val="single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:rsidR="000E5D20" w:rsidRPr="00973B8D" w:rsidRDefault="00803361">
      <w:pPr>
        <w:spacing w:after="0" w:line="240" w:lineRule="auto"/>
        <w:jc w:val="center"/>
        <w:rPr>
          <w:rFonts w:ascii="Times New Roman" w:hAnsi="Times New Roman"/>
          <w:b/>
          <w:color w:val="F79646" w:themeColor="accent6"/>
          <w:sz w:val="28"/>
          <w:szCs w:val="28"/>
          <w:u w:val="single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973B8D">
        <w:rPr>
          <w:rFonts w:ascii="Times New Roman" w:hAnsi="Times New Roman"/>
          <w:b/>
          <w:color w:val="F79646" w:themeColor="accent6"/>
          <w:sz w:val="28"/>
          <w:szCs w:val="28"/>
          <w:u w:val="single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Законодательство многообразно, актуальное решение должно быть одно</w:t>
      </w:r>
    </w:p>
    <w:p w:rsidR="000E5D20" w:rsidRPr="00973B8D" w:rsidRDefault="000E5D20">
      <w:pPr>
        <w:spacing w:after="0" w:line="240" w:lineRule="auto"/>
        <w:jc w:val="center"/>
        <w:rPr>
          <w:rFonts w:ascii="Times New Roman" w:hAnsi="Times New Roman"/>
          <w:b/>
          <w:color w:val="F79646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:rsidR="000E5D20" w:rsidRDefault="00803361" w:rsidP="0029731F">
      <w:pPr>
        <w:spacing w:after="0" w:line="240" w:lineRule="auto"/>
        <w:jc w:val="center"/>
        <w:rPr>
          <w:rFonts w:ascii="Times New Roman" w:hAnsi="Times New Roman"/>
          <w:b/>
          <w:color w:val="7030A0"/>
          <w:sz w:val="24"/>
          <w:szCs w:val="24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  <w:r w:rsidRPr="00973B8D">
        <w:rPr>
          <w:rFonts w:ascii="Times New Roman" w:hAnsi="Times New Roman"/>
          <w:b/>
          <w:color w:val="7030A0"/>
          <w:sz w:val="24"/>
          <w:szCs w:val="24"/>
          <w14:textFill>
            <w14:gradFill>
              <w14:gsLst>
                <w14:gs w14:pos="0">
                  <w14:srgbClr w14:val="7030A0">
                    <w14:shade w14:val="30000"/>
                    <w14:satMod w14:val="115000"/>
                  </w14:srgbClr>
                </w14:gs>
                <w14:gs w14:pos="50000">
                  <w14:srgbClr w14:val="7030A0">
                    <w14:shade w14:val="67500"/>
                    <w14:satMod w14:val="115000"/>
                  </w14:srgbClr>
                </w14:gs>
                <w14:gs w14:pos="100000">
                  <w14:srgbClr w14:val="7030A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  <w:t>Благодарим Вас за выбор ООО «РИЦ» в качестве помощника в решении профессиональных вопросов</w:t>
      </w:r>
    </w:p>
    <w:sectPr w:rsidR="000E5D20">
      <w:footerReference w:type="default" r:id="rId168"/>
      <w:pgSz w:w="11906" w:h="16838"/>
      <w:pgMar w:top="0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D20" w:rsidRDefault="00803361">
      <w:pPr>
        <w:spacing w:after="0" w:line="240" w:lineRule="auto"/>
      </w:pPr>
      <w:r>
        <w:separator/>
      </w:r>
    </w:p>
  </w:endnote>
  <w:endnote w:type="continuationSeparator" w:id="0">
    <w:p w:rsidR="000E5D20" w:rsidRDefault="00803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D20" w:rsidRDefault="00803361">
    <w:pPr>
      <w:spacing w:after="0" w:line="240" w:lineRule="auto"/>
      <w:jc w:val="center"/>
      <w:rPr>
        <w:rFonts w:ascii="Times New Roman" w:hAnsi="Times New Roman"/>
        <w:b/>
        <w:bCs/>
        <w:color w:val="FF6600"/>
        <w:sz w:val="20"/>
        <w:szCs w:val="20"/>
        <w:u w:val="single"/>
      </w:rPr>
    </w:pPr>
    <w:r>
      <w:rPr>
        <w:rFonts w:ascii="Times New Roman" w:hAnsi="Times New Roman"/>
        <w:b/>
        <w:bCs/>
        <w:color w:val="FF6600"/>
        <w:sz w:val="20"/>
        <w:szCs w:val="20"/>
        <w:u w:val="single"/>
      </w:rPr>
      <w:t>Линия Консультаций ООО «РИЦ»</w:t>
    </w:r>
  </w:p>
  <w:p w:rsidR="000E5D20" w:rsidRDefault="00E071FA">
    <w:pPr>
      <w:spacing w:after="0" w:line="240" w:lineRule="auto"/>
      <w:jc w:val="center"/>
      <w:rPr>
        <w:rFonts w:ascii="Times New Roman" w:hAnsi="Times New Roman"/>
        <w:b/>
        <w:bCs/>
        <w:color w:val="0000FF"/>
      </w:rPr>
    </w:pPr>
    <w:hyperlink r:id="rId1" w:tooltip="http://www.ric501.ru" w:history="1">
      <w:r w:rsidR="00803361">
        <w:rPr>
          <w:rStyle w:val="af1"/>
          <w:rFonts w:ascii="Times New Roman" w:hAnsi="Times New Roman"/>
          <w:b/>
          <w:bCs/>
        </w:rPr>
        <w:t>www.ric501.ru</w:t>
      </w:r>
    </w:hyperlink>
  </w:p>
  <w:p w:rsidR="000E5D20" w:rsidRDefault="00803361">
    <w:pPr>
      <w:spacing w:after="0" w:line="240" w:lineRule="auto"/>
      <w:jc w:val="center"/>
      <w:rPr>
        <w:rFonts w:ascii="Times New Roman" w:hAnsi="Times New Roman"/>
        <w:b/>
        <w:bCs/>
        <w:color w:val="0000FF"/>
      </w:rPr>
    </w:pPr>
    <w:proofErr w:type="gramStart"/>
    <w:r>
      <w:rPr>
        <w:rFonts w:ascii="Times New Roman" w:hAnsi="Times New Roman"/>
        <w:b/>
        <w:bCs/>
        <w:color w:val="7030A0"/>
        <w:sz w:val="20"/>
        <w:szCs w:val="20"/>
      </w:rPr>
      <w:t>телефон:</w:t>
    </w:r>
    <w:r>
      <w:rPr>
        <w:rFonts w:ascii="Times New Roman" w:hAnsi="Times New Roman"/>
        <w:b/>
        <w:bCs/>
        <w:color w:val="0000FF"/>
      </w:rPr>
      <w:t xml:space="preserve">  8</w:t>
    </w:r>
    <w:proofErr w:type="gramEnd"/>
    <w:r>
      <w:rPr>
        <w:rFonts w:ascii="Times New Roman" w:hAnsi="Times New Roman"/>
        <w:b/>
        <w:bCs/>
        <w:color w:val="0000FF"/>
      </w:rPr>
      <w:t>(812) 9-606-900</w:t>
    </w:r>
  </w:p>
  <w:p w:rsidR="000E5D20" w:rsidRDefault="00803361">
    <w:pPr>
      <w:spacing w:after="0" w:line="240" w:lineRule="auto"/>
      <w:jc w:val="center"/>
      <w:rPr>
        <w:rFonts w:ascii="Times New Roman" w:hAnsi="Times New Roman"/>
        <w:b/>
        <w:bCs/>
        <w:color w:val="0000FF"/>
      </w:rPr>
    </w:pPr>
    <w:r>
      <w:rPr>
        <w:rFonts w:ascii="Times New Roman" w:hAnsi="Times New Roman"/>
        <w:b/>
        <w:bCs/>
        <w:color w:val="7030A0"/>
        <w:sz w:val="20"/>
        <w:szCs w:val="20"/>
        <w:lang w:val="en-US"/>
      </w:rPr>
      <w:t>e</w:t>
    </w:r>
    <w:r>
      <w:rPr>
        <w:rFonts w:ascii="Times New Roman" w:hAnsi="Times New Roman"/>
        <w:b/>
        <w:bCs/>
        <w:color w:val="7030A0"/>
        <w:sz w:val="20"/>
        <w:szCs w:val="20"/>
      </w:rPr>
      <w:t>-</w:t>
    </w:r>
    <w:r>
      <w:rPr>
        <w:rFonts w:ascii="Times New Roman" w:hAnsi="Times New Roman"/>
        <w:b/>
        <w:bCs/>
        <w:color w:val="7030A0"/>
        <w:sz w:val="20"/>
        <w:szCs w:val="20"/>
        <w:lang w:val="en-US"/>
      </w:rPr>
      <w:t>mail</w:t>
    </w:r>
    <w:r>
      <w:rPr>
        <w:rFonts w:ascii="Times New Roman" w:hAnsi="Times New Roman"/>
        <w:b/>
        <w:bCs/>
        <w:color w:val="7030A0"/>
        <w:sz w:val="20"/>
        <w:szCs w:val="20"/>
      </w:rPr>
      <w:t>:</w:t>
    </w:r>
    <w:r>
      <w:rPr>
        <w:rFonts w:ascii="Times New Roman" w:hAnsi="Times New Roman"/>
        <w:b/>
        <w:bCs/>
        <w:color w:val="0000FF"/>
      </w:rPr>
      <w:t xml:space="preserve"> </w:t>
    </w:r>
    <w:hyperlink r:id="rId2" w:tooltip="mailto:gl@ric501.ru" w:history="1">
      <w:r>
        <w:rPr>
          <w:rStyle w:val="af1"/>
          <w:rFonts w:ascii="Times New Roman" w:hAnsi="Times New Roman"/>
          <w:b/>
          <w:bCs/>
          <w:lang w:val="en-US"/>
        </w:rPr>
        <w:t>gl</w:t>
      </w:r>
      <w:r>
        <w:rPr>
          <w:rStyle w:val="af1"/>
          <w:rFonts w:ascii="Times New Roman" w:hAnsi="Times New Roman"/>
          <w:b/>
          <w:bCs/>
        </w:rPr>
        <w:t>@</w:t>
      </w:r>
      <w:r>
        <w:rPr>
          <w:rStyle w:val="af1"/>
          <w:rFonts w:ascii="Times New Roman" w:hAnsi="Times New Roman"/>
          <w:b/>
          <w:bCs/>
          <w:lang w:val="en-US"/>
        </w:rPr>
        <w:t>ric</w:t>
      </w:r>
      <w:r>
        <w:rPr>
          <w:rStyle w:val="af1"/>
          <w:rFonts w:ascii="Times New Roman" w:hAnsi="Times New Roman"/>
          <w:b/>
          <w:bCs/>
        </w:rPr>
        <w:t>501.</w:t>
      </w:r>
      <w:proofErr w:type="spellStart"/>
      <w:r>
        <w:rPr>
          <w:rStyle w:val="af1"/>
          <w:rFonts w:ascii="Times New Roman" w:hAnsi="Times New Roman"/>
          <w:b/>
          <w:bCs/>
          <w:lang w:val="en-US"/>
        </w:rPr>
        <w:t>ru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D20" w:rsidRDefault="00803361">
      <w:pPr>
        <w:spacing w:after="0" w:line="240" w:lineRule="auto"/>
      </w:pPr>
      <w:r>
        <w:separator/>
      </w:r>
    </w:p>
  </w:footnote>
  <w:footnote w:type="continuationSeparator" w:id="0">
    <w:p w:rsidR="000E5D20" w:rsidRDefault="008033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249D"/>
    <w:multiLevelType w:val="hybridMultilevel"/>
    <w:tmpl w:val="14820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6123E"/>
    <w:multiLevelType w:val="hybridMultilevel"/>
    <w:tmpl w:val="D90C2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B40AC"/>
    <w:multiLevelType w:val="hybridMultilevel"/>
    <w:tmpl w:val="6B1C7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61F1E"/>
    <w:multiLevelType w:val="hybridMultilevel"/>
    <w:tmpl w:val="0A466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F0A72"/>
    <w:multiLevelType w:val="hybridMultilevel"/>
    <w:tmpl w:val="EFE859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A440D"/>
    <w:multiLevelType w:val="hybridMultilevel"/>
    <w:tmpl w:val="CFE64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10918"/>
    <w:multiLevelType w:val="hybridMultilevel"/>
    <w:tmpl w:val="FAFE8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97FA0"/>
    <w:multiLevelType w:val="hybridMultilevel"/>
    <w:tmpl w:val="6CF43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73D42"/>
    <w:multiLevelType w:val="hybridMultilevel"/>
    <w:tmpl w:val="8DE4E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CD43AA"/>
    <w:multiLevelType w:val="hybridMultilevel"/>
    <w:tmpl w:val="A4E69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E84585"/>
    <w:multiLevelType w:val="hybridMultilevel"/>
    <w:tmpl w:val="711A8A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7B702C"/>
    <w:multiLevelType w:val="hybridMultilevel"/>
    <w:tmpl w:val="3F2E1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F3325A"/>
    <w:multiLevelType w:val="hybridMultilevel"/>
    <w:tmpl w:val="B78C2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E2BC7"/>
    <w:multiLevelType w:val="hybridMultilevel"/>
    <w:tmpl w:val="467A1C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068F1"/>
    <w:multiLevelType w:val="hybridMultilevel"/>
    <w:tmpl w:val="7466CC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F556A"/>
    <w:multiLevelType w:val="hybridMultilevel"/>
    <w:tmpl w:val="1932E6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D7B06"/>
    <w:multiLevelType w:val="hybridMultilevel"/>
    <w:tmpl w:val="B31E1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B82300"/>
    <w:multiLevelType w:val="hybridMultilevel"/>
    <w:tmpl w:val="E018A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8A4232"/>
    <w:multiLevelType w:val="hybridMultilevel"/>
    <w:tmpl w:val="985228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CD5FC1"/>
    <w:multiLevelType w:val="hybridMultilevel"/>
    <w:tmpl w:val="C5FE4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CF1FBC"/>
    <w:multiLevelType w:val="hybridMultilevel"/>
    <w:tmpl w:val="2C3EA3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B9F"/>
    <w:multiLevelType w:val="hybridMultilevel"/>
    <w:tmpl w:val="42BA6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1B3C35"/>
    <w:multiLevelType w:val="hybridMultilevel"/>
    <w:tmpl w:val="F44A5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3D2D8C"/>
    <w:multiLevelType w:val="hybridMultilevel"/>
    <w:tmpl w:val="6E6A7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04ECE"/>
    <w:multiLevelType w:val="hybridMultilevel"/>
    <w:tmpl w:val="FABCC5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1C0AF1"/>
    <w:multiLevelType w:val="hybridMultilevel"/>
    <w:tmpl w:val="F59018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6D6418"/>
    <w:multiLevelType w:val="hybridMultilevel"/>
    <w:tmpl w:val="9B80F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7E21F6"/>
    <w:multiLevelType w:val="hybridMultilevel"/>
    <w:tmpl w:val="3508BA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5C5AFE"/>
    <w:multiLevelType w:val="hybridMultilevel"/>
    <w:tmpl w:val="FD6E2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8D3D98"/>
    <w:multiLevelType w:val="hybridMultilevel"/>
    <w:tmpl w:val="59F68C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344356"/>
    <w:multiLevelType w:val="hybridMultilevel"/>
    <w:tmpl w:val="0CA43F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CA75CF"/>
    <w:multiLevelType w:val="hybridMultilevel"/>
    <w:tmpl w:val="ABFEA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214DE7"/>
    <w:multiLevelType w:val="hybridMultilevel"/>
    <w:tmpl w:val="9C0E3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5D60CC"/>
    <w:multiLevelType w:val="hybridMultilevel"/>
    <w:tmpl w:val="9C20F8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41C3B"/>
    <w:multiLevelType w:val="hybridMultilevel"/>
    <w:tmpl w:val="58EA7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856FEC"/>
    <w:multiLevelType w:val="hybridMultilevel"/>
    <w:tmpl w:val="1974D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EC5742"/>
    <w:multiLevelType w:val="hybridMultilevel"/>
    <w:tmpl w:val="941A4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5"/>
  </w:num>
  <w:num w:numId="3">
    <w:abstractNumId w:val="19"/>
  </w:num>
  <w:num w:numId="4">
    <w:abstractNumId w:val="9"/>
  </w:num>
  <w:num w:numId="5">
    <w:abstractNumId w:val="21"/>
  </w:num>
  <w:num w:numId="6">
    <w:abstractNumId w:val="30"/>
  </w:num>
  <w:num w:numId="7">
    <w:abstractNumId w:val="34"/>
  </w:num>
  <w:num w:numId="8">
    <w:abstractNumId w:val="20"/>
  </w:num>
  <w:num w:numId="9">
    <w:abstractNumId w:val="5"/>
  </w:num>
  <w:num w:numId="10">
    <w:abstractNumId w:val="36"/>
  </w:num>
  <w:num w:numId="11">
    <w:abstractNumId w:val="11"/>
  </w:num>
  <w:num w:numId="12">
    <w:abstractNumId w:val="15"/>
  </w:num>
  <w:num w:numId="13">
    <w:abstractNumId w:val="26"/>
  </w:num>
  <w:num w:numId="14">
    <w:abstractNumId w:val="27"/>
  </w:num>
  <w:num w:numId="15">
    <w:abstractNumId w:val="32"/>
  </w:num>
  <w:num w:numId="16">
    <w:abstractNumId w:val="24"/>
  </w:num>
  <w:num w:numId="17">
    <w:abstractNumId w:val="4"/>
  </w:num>
  <w:num w:numId="18">
    <w:abstractNumId w:val="17"/>
  </w:num>
  <w:num w:numId="19">
    <w:abstractNumId w:val="35"/>
  </w:num>
  <w:num w:numId="20">
    <w:abstractNumId w:val="8"/>
  </w:num>
  <w:num w:numId="21">
    <w:abstractNumId w:val="13"/>
  </w:num>
  <w:num w:numId="22">
    <w:abstractNumId w:val="14"/>
  </w:num>
  <w:num w:numId="23">
    <w:abstractNumId w:val="3"/>
  </w:num>
  <w:num w:numId="24">
    <w:abstractNumId w:val="1"/>
  </w:num>
  <w:num w:numId="25">
    <w:abstractNumId w:val="31"/>
  </w:num>
  <w:num w:numId="26">
    <w:abstractNumId w:val="10"/>
  </w:num>
  <w:num w:numId="27">
    <w:abstractNumId w:val="22"/>
  </w:num>
  <w:num w:numId="28">
    <w:abstractNumId w:val="0"/>
  </w:num>
  <w:num w:numId="29">
    <w:abstractNumId w:val="7"/>
  </w:num>
  <w:num w:numId="30">
    <w:abstractNumId w:val="23"/>
  </w:num>
  <w:num w:numId="31">
    <w:abstractNumId w:val="18"/>
  </w:num>
  <w:num w:numId="32">
    <w:abstractNumId w:val="33"/>
  </w:num>
  <w:num w:numId="33">
    <w:abstractNumId w:val="12"/>
  </w:num>
  <w:num w:numId="34">
    <w:abstractNumId w:val="16"/>
  </w:num>
  <w:num w:numId="35">
    <w:abstractNumId w:val="28"/>
  </w:num>
  <w:num w:numId="36">
    <w:abstractNumId w:val="29"/>
  </w:num>
  <w:num w:numId="3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D20"/>
    <w:rsid w:val="000023F9"/>
    <w:rsid w:val="000124D4"/>
    <w:rsid w:val="000146C2"/>
    <w:rsid w:val="00020D97"/>
    <w:rsid w:val="0002243D"/>
    <w:rsid w:val="00025601"/>
    <w:rsid w:val="00026E93"/>
    <w:rsid w:val="0002725F"/>
    <w:rsid w:val="000321D1"/>
    <w:rsid w:val="00033329"/>
    <w:rsid w:val="000349E8"/>
    <w:rsid w:val="00041A2C"/>
    <w:rsid w:val="0004614D"/>
    <w:rsid w:val="00050A27"/>
    <w:rsid w:val="00053733"/>
    <w:rsid w:val="000541DC"/>
    <w:rsid w:val="0005468E"/>
    <w:rsid w:val="00054C2D"/>
    <w:rsid w:val="00070BDF"/>
    <w:rsid w:val="00074974"/>
    <w:rsid w:val="00075773"/>
    <w:rsid w:val="00076679"/>
    <w:rsid w:val="000840C3"/>
    <w:rsid w:val="00085AAE"/>
    <w:rsid w:val="00086608"/>
    <w:rsid w:val="000909C2"/>
    <w:rsid w:val="000953AB"/>
    <w:rsid w:val="00096536"/>
    <w:rsid w:val="00096674"/>
    <w:rsid w:val="00096D96"/>
    <w:rsid w:val="0009790A"/>
    <w:rsid w:val="000A0E6E"/>
    <w:rsid w:val="000A5547"/>
    <w:rsid w:val="000A5E64"/>
    <w:rsid w:val="000A73B2"/>
    <w:rsid w:val="000B236C"/>
    <w:rsid w:val="000B41CE"/>
    <w:rsid w:val="000B6E5C"/>
    <w:rsid w:val="000C74E5"/>
    <w:rsid w:val="000D2D72"/>
    <w:rsid w:val="000D35E7"/>
    <w:rsid w:val="000D4EDB"/>
    <w:rsid w:val="000D6B35"/>
    <w:rsid w:val="000D733E"/>
    <w:rsid w:val="000E19B2"/>
    <w:rsid w:val="000E56F9"/>
    <w:rsid w:val="000E5D20"/>
    <w:rsid w:val="000F2858"/>
    <w:rsid w:val="0010176A"/>
    <w:rsid w:val="00103CFD"/>
    <w:rsid w:val="00104271"/>
    <w:rsid w:val="00106E34"/>
    <w:rsid w:val="00107720"/>
    <w:rsid w:val="00111094"/>
    <w:rsid w:val="00112107"/>
    <w:rsid w:val="00121946"/>
    <w:rsid w:val="00122378"/>
    <w:rsid w:val="00122A6E"/>
    <w:rsid w:val="0012514F"/>
    <w:rsid w:val="001265C9"/>
    <w:rsid w:val="0013056C"/>
    <w:rsid w:val="0013293C"/>
    <w:rsid w:val="0013483A"/>
    <w:rsid w:val="00135F04"/>
    <w:rsid w:val="001405FD"/>
    <w:rsid w:val="00143917"/>
    <w:rsid w:val="00144BD9"/>
    <w:rsid w:val="00152A77"/>
    <w:rsid w:val="0016076E"/>
    <w:rsid w:val="00161A92"/>
    <w:rsid w:val="00161F5A"/>
    <w:rsid w:val="00163781"/>
    <w:rsid w:val="00170527"/>
    <w:rsid w:val="00173FC9"/>
    <w:rsid w:val="0018252E"/>
    <w:rsid w:val="00185208"/>
    <w:rsid w:val="0019004A"/>
    <w:rsid w:val="001901AA"/>
    <w:rsid w:val="001908B9"/>
    <w:rsid w:val="00193E5A"/>
    <w:rsid w:val="00197296"/>
    <w:rsid w:val="001B6A63"/>
    <w:rsid w:val="001B7610"/>
    <w:rsid w:val="001C1921"/>
    <w:rsid w:val="001C5BD2"/>
    <w:rsid w:val="001D00DF"/>
    <w:rsid w:val="001E027B"/>
    <w:rsid w:val="001E02E9"/>
    <w:rsid w:val="001E185F"/>
    <w:rsid w:val="001E5883"/>
    <w:rsid w:val="001F07B1"/>
    <w:rsid w:val="001F478B"/>
    <w:rsid w:val="001F5AA5"/>
    <w:rsid w:val="00200258"/>
    <w:rsid w:val="00200A8A"/>
    <w:rsid w:val="00201ED9"/>
    <w:rsid w:val="00203733"/>
    <w:rsid w:val="00205E25"/>
    <w:rsid w:val="00206DA5"/>
    <w:rsid w:val="0021231C"/>
    <w:rsid w:val="00213919"/>
    <w:rsid w:val="0021443D"/>
    <w:rsid w:val="00217817"/>
    <w:rsid w:val="00220886"/>
    <w:rsid w:val="00220E20"/>
    <w:rsid w:val="002233D3"/>
    <w:rsid w:val="0022413B"/>
    <w:rsid w:val="00230B83"/>
    <w:rsid w:val="00230C09"/>
    <w:rsid w:val="00232949"/>
    <w:rsid w:val="00232D0A"/>
    <w:rsid w:val="00233D97"/>
    <w:rsid w:val="00241CBB"/>
    <w:rsid w:val="002478FC"/>
    <w:rsid w:val="00251F2C"/>
    <w:rsid w:val="00252FF5"/>
    <w:rsid w:val="002537AF"/>
    <w:rsid w:val="00265039"/>
    <w:rsid w:val="0027364A"/>
    <w:rsid w:val="00273763"/>
    <w:rsid w:val="00275FCE"/>
    <w:rsid w:val="002841E4"/>
    <w:rsid w:val="00285E77"/>
    <w:rsid w:val="00290756"/>
    <w:rsid w:val="002971C8"/>
    <w:rsid w:val="0029731F"/>
    <w:rsid w:val="002A3DA9"/>
    <w:rsid w:val="002A51C7"/>
    <w:rsid w:val="002A55B5"/>
    <w:rsid w:val="002B2592"/>
    <w:rsid w:val="002B2877"/>
    <w:rsid w:val="002B6B5D"/>
    <w:rsid w:val="002C64D5"/>
    <w:rsid w:val="002C6669"/>
    <w:rsid w:val="002D2136"/>
    <w:rsid w:val="002D3FC5"/>
    <w:rsid w:val="002D5053"/>
    <w:rsid w:val="002D59B7"/>
    <w:rsid w:val="002E2E2A"/>
    <w:rsid w:val="002E4880"/>
    <w:rsid w:val="002E5F4C"/>
    <w:rsid w:val="002E6D22"/>
    <w:rsid w:val="002F54C4"/>
    <w:rsid w:val="002F56C3"/>
    <w:rsid w:val="00301154"/>
    <w:rsid w:val="00305BC0"/>
    <w:rsid w:val="00314C81"/>
    <w:rsid w:val="003241A2"/>
    <w:rsid w:val="003244B2"/>
    <w:rsid w:val="00324E9C"/>
    <w:rsid w:val="00325B4B"/>
    <w:rsid w:val="00326EC5"/>
    <w:rsid w:val="00335629"/>
    <w:rsid w:val="0033783A"/>
    <w:rsid w:val="00340225"/>
    <w:rsid w:val="00345B98"/>
    <w:rsid w:val="0035187B"/>
    <w:rsid w:val="00354CEB"/>
    <w:rsid w:val="00355926"/>
    <w:rsid w:val="00357C43"/>
    <w:rsid w:val="0036189C"/>
    <w:rsid w:val="0037142F"/>
    <w:rsid w:val="00371D1A"/>
    <w:rsid w:val="003832B0"/>
    <w:rsid w:val="003835E1"/>
    <w:rsid w:val="003849CC"/>
    <w:rsid w:val="003853CD"/>
    <w:rsid w:val="00390C03"/>
    <w:rsid w:val="003928E6"/>
    <w:rsid w:val="003A4BFD"/>
    <w:rsid w:val="003B0DC7"/>
    <w:rsid w:val="003B41A0"/>
    <w:rsid w:val="003B51A9"/>
    <w:rsid w:val="003B7389"/>
    <w:rsid w:val="003B77C0"/>
    <w:rsid w:val="003C3E51"/>
    <w:rsid w:val="003D1BCE"/>
    <w:rsid w:val="003D2327"/>
    <w:rsid w:val="003D3EE2"/>
    <w:rsid w:val="003E3598"/>
    <w:rsid w:val="003E3932"/>
    <w:rsid w:val="003E57CD"/>
    <w:rsid w:val="003F1236"/>
    <w:rsid w:val="003F33B0"/>
    <w:rsid w:val="003F405B"/>
    <w:rsid w:val="003F6755"/>
    <w:rsid w:val="00402AEA"/>
    <w:rsid w:val="00403265"/>
    <w:rsid w:val="004068E8"/>
    <w:rsid w:val="00410382"/>
    <w:rsid w:val="004112D8"/>
    <w:rsid w:val="004160A5"/>
    <w:rsid w:val="00416FAC"/>
    <w:rsid w:val="00417150"/>
    <w:rsid w:val="00430734"/>
    <w:rsid w:val="00431FED"/>
    <w:rsid w:val="00440178"/>
    <w:rsid w:val="004412D6"/>
    <w:rsid w:val="00442CC1"/>
    <w:rsid w:val="004472F0"/>
    <w:rsid w:val="004532C8"/>
    <w:rsid w:val="00453A07"/>
    <w:rsid w:val="00453B50"/>
    <w:rsid w:val="00453EC8"/>
    <w:rsid w:val="00464BB6"/>
    <w:rsid w:val="00470A20"/>
    <w:rsid w:val="0047168E"/>
    <w:rsid w:val="00472A2F"/>
    <w:rsid w:val="004740D4"/>
    <w:rsid w:val="004756AE"/>
    <w:rsid w:val="004760BB"/>
    <w:rsid w:val="00477BB7"/>
    <w:rsid w:val="00480781"/>
    <w:rsid w:val="00481426"/>
    <w:rsid w:val="00492AE2"/>
    <w:rsid w:val="00497321"/>
    <w:rsid w:val="004A06F5"/>
    <w:rsid w:val="004A3053"/>
    <w:rsid w:val="004A3ED6"/>
    <w:rsid w:val="004A66C2"/>
    <w:rsid w:val="004B3959"/>
    <w:rsid w:val="004B53FD"/>
    <w:rsid w:val="004B5481"/>
    <w:rsid w:val="004B6B70"/>
    <w:rsid w:val="004B6FB7"/>
    <w:rsid w:val="004C56E8"/>
    <w:rsid w:val="004C78DE"/>
    <w:rsid w:val="004E3CA6"/>
    <w:rsid w:val="004E6967"/>
    <w:rsid w:val="004E7F72"/>
    <w:rsid w:val="004F155F"/>
    <w:rsid w:val="004F192D"/>
    <w:rsid w:val="004F597E"/>
    <w:rsid w:val="004F71FE"/>
    <w:rsid w:val="004F7D11"/>
    <w:rsid w:val="0050008B"/>
    <w:rsid w:val="00502BFC"/>
    <w:rsid w:val="0050674D"/>
    <w:rsid w:val="00507B8A"/>
    <w:rsid w:val="00517B97"/>
    <w:rsid w:val="0052256D"/>
    <w:rsid w:val="0052575B"/>
    <w:rsid w:val="005311E8"/>
    <w:rsid w:val="0053235E"/>
    <w:rsid w:val="00533AEE"/>
    <w:rsid w:val="00542229"/>
    <w:rsid w:val="00542C9B"/>
    <w:rsid w:val="005452CB"/>
    <w:rsid w:val="00547C36"/>
    <w:rsid w:val="005507B8"/>
    <w:rsid w:val="00560C13"/>
    <w:rsid w:val="0056527E"/>
    <w:rsid w:val="00566919"/>
    <w:rsid w:val="00573496"/>
    <w:rsid w:val="00574351"/>
    <w:rsid w:val="0057463B"/>
    <w:rsid w:val="00577095"/>
    <w:rsid w:val="00580631"/>
    <w:rsid w:val="0058071D"/>
    <w:rsid w:val="00591C13"/>
    <w:rsid w:val="005931D2"/>
    <w:rsid w:val="00595418"/>
    <w:rsid w:val="005A0684"/>
    <w:rsid w:val="005A4789"/>
    <w:rsid w:val="005A7D10"/>
    <w:rsid w:val="005B0971"/>
    <w:rsid w:val="005B4795"/>
    <w:rsid w:val="005B7A54"/>
    <w:rsid w:val="005C46B6"/>
    <w:rsid w:val="005C6D09"/>
    <w:rsid w:val="005C7382"/>
    <w:rsid w:val="005D0844"/>
    <w:rsid w:val="005D2DAA"/>
    <w:rsid w:val="005E06C0"/>
    <w:rsid w:val="005E5512"/>
    <w:rsid w:val="005E6688"/>
    <w:rsid w:val="005E7B66"/>
    <w:rsid w:val="005F0FAE"/>
    <w:rsid w:val="005F1CA6"/>
    <w:rsid w:val="005F4489"/>
    <w:rsid w:val="0060276D"/>
    <w:rsid w:val="00604EFC"/>
    <w:rsid w:val="00610825"/>
    <w:rsid w:val="006117A6"/>
    <w:rsid w:val="00614EA3"/>
    <w:rsid w:val="006212F5"/>
    <w:rsid w:val="00621D46"/>
    <w:rsid w:val="00626BEF"/>
    <w:rsid w:val="0063595E"/>
    <w:rsid w:val="00640F97"/>
    <w:rsid w:val="00643D40"/>
    <w:rsid w:val="00644382"/>
    <w:rsid w:val="00646E1A"/>
    <w:rsid w:val="00651F22"/>
    <w:rsid w:val="00655F7B"/>
    <w:rsid w:val="0065791F"/>
    <w:rsid w:val="0066025A"/>
    <w:rsid w:val="00665FAD"/>
    <w:rsid w:val="0067243A"/>
    <w:rsid w:val="006759BC"/>
    <w:rsid w:val="00683635"/>
    <w:rsid w:val="0068402D"/>
    <w:rsid w:val="00695087"/>
    <w:rsid w:val="00695AA7"/>
    <w:rsid w:val="006A0F94"/>
    <w:rsid w:val="006A7FFD"/>
    <w:rsid w:val="006B4751"/>
    <w:rsid w:val="006C0556"/>
    <w:rsid w:val="006C110F"/>
    <w:rsid w:val="006C1DB4"/>
    <w:rsid w:val="006C3FB1"/>
    <w:rsid w:val="006C7CEC"/>
    <w:rsid w:val="006D1009"/>
    <w:rsid w:val="006D4FB9"/>
    <w:rsid w:val="006D7D15"/>
    <w:rsid w:val="006E3E11"/>
    <w:rsid w:val="006E561B"/>
    <w:rsid w:val="006E584F"/>
    <w:rsid w:val="006E7117"/>
    <w:rsid w:val="006F20DB"/>
    <w:rsid w:val="006F3587"/>
    <w:rsid w:val="006F604E"/>
    <w:rsid w:val="00701E34"/>
    <w:rsid w:val="007119BE"/>
    <w:rsid w:val="00711B6D"/>
    <w:rsid w:val="00711F57"/>
    <w:rsid w:val="00713A4C"/>
    <w:rsid w:val="00716CF9"/>
    <w:rsid w:val="00717114"/>
    <w:rsid w:val="00723435"/>
    <w:rsid w:val="00725044"/>
    <w:rsid w:val="0072535B"/>
    <w:rsid w:val="0072792A"/>
    <w:rsid w:val="0073045D"/>
    <w:rsid w:val="0074671D"/>
    <w:rsid w:val="007519DB"/>
    <w:rsid w:val="007528FB"/>
    <w:rsid w:val="00753649"/>
    <w:rsid w:val="00762361"/>
    <w:rsid w:val="00762A65"/>
    <w:rsid w:val="0076680D"/>
    <w:rsid w:val="00767291"/>
    <w:rsid w:val="007717A3"/>
    <w:rsid w:val="00776810"/>
    <w:rsid w:val="007843BF"/>
    <w:rsid w:val="007875D6"/>
    <w:rsid w:val="00792F49"/>
    <w:rsid w:val="007A5233"/>
    <w:rsid w:val="007B1C97"/>
    <w:rsid w:val="007B3B73"/>
    <w:rsid w:val="007B44AC"/>
    <w:rsid w:val="007B4520"/>
    <w:rsid w:val="007B460F"/>
    <w:rsid w:val="007B5C4E"/>
    <w:rsid w:val="007C2A62"/>
    <w:rsid w:val="007C54E2"/>
    <w:rsid w:val="007C5D17"/>
    <w:rsid w:val="007C7C16"/>
    <w:rsid w:val="007D0593"/>
    <w:rsid w:val="007E0311"/>
    <w:rsid w:val="007E6A5E"/>
    <w:rsid w:val="007F394A"/>
    <w:rsid w:val="007F4544"/>
    <w:rsid w:val="007F5983"/>
    <w:rsid w:val="00801682"/>
    <w:rsid w:val="00803361"/>
    <w:rsid w:val="0080431B"/>
    <w:rsid w:val="008106C8"/>
    <w:rsid w:val="00811A89"/>
    <w:rsid w:val="00812BA5"/>
    <w:rsid w:val="0081553B"/>
    <w:rsid w:val="0081569E"/>
    <w:rsid w:val="008162A6"/>
    <w:rsid w:val="008165FC"/>
    <w:rsid w:val="00817107"/>
    <w:rsid w:val="00817815"/>
    <w:rsid w:val="00820AC3"/>
    <w:rsid w:val="0082295C"/>
    <w:rsid w:val="008355B7"/>
    <w:rsid w:val="008359D1"/>
    <w:rsid w:val="0083637B"/>
    <w:rsid w:val="0083710C"/>
    <w:rsid w:val="00837EB7"/>
    <w:rsid w:val="008467D9"/>
    <w:rsid w:val="00846B62"/>
    <w:rsid w:val="00847341"/>
    <w:rsid w:val="00847E51"/>
    <w:rsid w:val="00850F4D"/>
    <w:rsid w:val="0085229A"/>
    <w:rsid w:val="00854B27"/>
    <w:rsid w:val="00854C3A"/>
    <w:rsid w:val="00863653"/>
    <w:rsid w:val="00870234"/>
    <w:rsid w:val="00870949"/>
    <w:rsid w:val="0087293F"/>
    <w:rsid w:val="00880550"/>
    <w:rsid w:val="00882544"/>
    <w:rsid w:val="00883C0E"/>
    <w:rsid w:val="00892E76"/>
    <w:rsid w:val="008959BC"/>
    <w:rsid w:val="008A389D"/>
    <w:rsid w:val="008A4063"/>
    <w:rsid w:val="008B00B0"/>
    <w:rsid w:val="008B2926"/>
    <w:rsid w:val="008B499D"/>
    <w:rsid w:val="008B7DF3"/>
    <w:rsid w:val="008C20F0"/>
    <w:rsid w:val="008C2322"/>
    <w:rsid w:val="008C3F7F"/>
    <w:rsid w:val="008C43AE"/>
    <w:rsid w:val="008D0904"/>
    <w:rsid w:val="008D7A25"/>
    <w:rsid w:val="008E031C"/>
    <w:rsid w:val="008E24C4"/>
    <w:rsid w:val="008E2C71"/>
    <w:rsid w:val="008E38DB"/>
    <w:rsid w:val="008E439C"/>
    <w:rsid w:val="008E4930"/>
    <w:rsid w:val="008E5832"/>
    <w:rsid w:val="008E72B2"/>
    <w:rsid w:val="008F1C6C"/>
    <w:rsid w:val="008F3E3B"/>
    <w:rsid w:val="008F424A"/>
    <w:rsid w:val="008F49D4"/>
    <w:rsid w:val="008F54E8"/>
    <w:rsid w:val="00901644"/>
    <w:rsid w:val="009018F1"/>
    <w:rsid w:val="009027BC"/>
    <w:rsid w:val="00911B48"/>
    <w:rsid w:val="00916805"/>
    <w:rsid w:val="0091758F"/>
    <w:rsid w:val="00920B17"/>
    <w:rsid w:val="00921499"/>
    <w:rsid w:val="00922CF4"/>
    <w:rsid w:val="0092610A"/>
    <w:rsid w:val="00926574"/>
    <w:rsid w:val="009266FA"/>
    <w:rsid w:val="00930B2C"/>
    <w:rsid w:val="0093176B"/>
    <w:rsid w:val="00931E56"/>
    <w:rsid w:val="009328F5"/>
    <w:rsid w:val="00933E3E"/>
    <w:rsid w:val="00941B8B"/>
    <w:rsid w:val="0094787A"/>
    <w:rsid w:val="00950762"/>
    <w:rsid w:val="00950CD4"/>
    <w:rsid w:val="00952B59"/>
    <w:rsid w:val="00960079"/>
    <w:rsid w:val="009614CD"/>
    <w:rsid w:val="00961C72"/>
    <w:rsid w:val="00961F4B"/>
    <w:rsid w:val="00962F12"/>
    <w:rsid w:val="00965A5B"/>
    <w:rsid w:val="0097154B"/>
    <w:rsid w:val="00972C1E"/>
    <w:rsid w:val="00972F50"/>
    <w:rsid w:val="00973B8D"/>
    <w:rsid w:val="00974943"/>
    <w:rsid w:val="00975B4F"/>
    <w:rsid w:val="0097733A"/>
    <w:rsid w:val="0098638E"/>
    <w:rsid w:val="00991B2B"/>
    <w:rsid w:val="009A66CC"/>
    <w:rsid w:val="009A70F8"/>
    <w:rsid w:val="009A7A9C"/>
    <w:rsid w:val="009B63CA"/>
    <w:rsid w:val="009B7030"/>
    <w:rsid w:val="009C18C9"/>
    <w:rsid w:val="009C491D"/>
    <w:rsid w:val="009C66FD"/>
    <w:rsid w:val="009C7EF8"/>
    <w:rsid w:val="009D1968"/>
    <w:rsid w:val="009D3B2D"/>
    <w:rsid w:val="009F1BE6"/>
    <w:rsid w:val="009F35F9"/>
    <w:rsid w:val="009F361D"/>
    <w:rsid w:val="009F3E79"/>
    <w:rsid w:val="009F4367"/>
    <w:rsid w:val="009F4404"/>
    <w:rsid w:val="009F57F5"/>
    <w:rsid w:val="00A01FFA"/>
    <w:rsid w:val="00A06289"/>
    <w:rsid w:val="00A06674"/>
    <w:rsid w:val="00A104BD"/>
    <w:rsid w:val="00A11557"/>
    <w:rsid w:val="00A1615A"/>
    <w:rsid w:val="00A20176"/>
    <w:rsid w:val="00A2064C"/>
    <w:rsid w:val="00A2185D"/>
    <w:rsid w:val="00A2368A"/>
    <w:rsid w:val="00A2654F"/>
    <w:rsid w:val="00A30C78"/>
    <w:rsid w:val="00A315A7"/>
    <w:rsid w:val="00A32314"/>
    <w:rsid w:val="00A32BB2"/>
    <w:rsid w:val="00A34190"/>
    <w:rsid w:val="00A34FAA"/>
    <w:rsid w:val="00A36372"/>
    <w:rsid w:val="00A50A57"/>
    <w:rsid w:val="00A52260"/>
    <w:rsid w:val="00A529A7"/>
    <w:rsid w:val="00A55B40"/>
    <w:rsid w:val="00A565F5"/>
    <w:rsid w:val="00A57082"/>
    <w:rsid w:val="00A570BC"/>
    <w:rsid w:val="00A57821"/>
    <w:rsid w:val="00A6422A"/>
    <w:rsid w:val="00A73DFD"/>
    <w:rsid w:val="00A77041"/>
    <w:rsid w:val="00A8782C"/>
    <w:rsid w:val="00A91354"/>
    <w:rsid w:val="00A9153D"/>
    <w:rsid w:val="00A92F39"/>
    <w:rsid w:val="00AA0C2C"/>
    <w:rsid w:val="00AA0CAC"/>
    <w:rsid w:val="00AA1C43"/>
    <w:rsid w:val="00AA7F74"/>
    <w:rsid w:val="00AB15D6"/>
    <w:rsid w:val="00AC133D"/>
    <w:rsid w:val="00AD0155"/>
    <w:rsid w:val="00AD0B65"/>
    <w:rsid w:val="00AD1F2E"/>
    <w:rsid w:val="00AD22DE"/>
    <w:rsid w:val="00AD3A00"/>
    <w:rsid w:val="00AE0288"/>
    <w:rsid w:val="00AE26F0"/>
    <w:rsid w:val="00AE620D"/>
    <w:rsid w:val="00AF3A6E"/>
    <w:rsid w:val="00B011CD"/>
    <w:rsid w:val="00B03DB0"/>
    <w:rsid w:val="00B0564E"/>
    <w:rsid w:val="00B07378"/>
    <w:rsid w:val="00B10A9E"/>
    <w:rsid w:val="00B15D0D"/>
    <w:rsid w:val="00B16813"/>
    <w:rsid w:val="00B16C7C"/>
    <w:rsid w:val="00B20309"/>
    <w:rsid w:val="00B219EB"/>
    <w:rsid w:val="00B22229"/>
    <w:rsid w:val="00B2434D"/>
    <w:rsid w:val="00B27B20"/>
    <w:rsid w:val="00B336FE"/>
    <w:rsid w:val="00B34328"/>
    <w:rsid w:val="00B344C1"/>
    <w:rsid w:val="00B34F7E"/>
    <w:rsid w:val="00B3532D"/>
    <w:rsid w:val="00B40A1D"/>
    <w:rsid w:val="00B42F10"/>
    <w:rsid w:val="00B4329E"/>
    <w:rsid w:val="00B47C25"/>
    <w:rsid w:val="00B47FF0"/>
    <w:rsid w:val="00B533D0"/>
    <w:rsid w:val="00B54339"/>
    <w:rsid w:val="00B6064D"/>
    <w:rsid w:val="00B63FDD"/>
    <w:rsid w:val="00B64329"/>
    <w:rsid w:val="00B6448D"/>
    <w:rsid w:val="00B650FC"/>
    <w:rsid w:val="00B655E0"/>
    <w:rsid w:val="00B660D4"/>
    <w:rsid w:val="00B704E2"/>
    <w:rsid w:val="00B70BCB"/>
    <w:rsid w:val="00B73EF8"/>
    <w:rsid w:val="00B746BD"/>
    <w:rsid w:val="00B7639D"/>
    <w:rsid w:val="00B774C9"/>
    <w:rsid w:val="00B77D75"/>
    <w:rsid w:val="00B83580"/>
    <w:rsid w:val="00B86514"/>
    <w:rsid w:val="00B95481"/>
    <w:rsid w:val="00B96261"/>
    <w:rsid w:val="00B966C2"/>
    <w:rsid w:val="00BA1D77"/>
    <w:rsid w:val="00BA2983"/>
    <w:rsid w:val="00BA3D04"/>
    <w:rsid w:val="00BA7490"/>
    <w:rsid w:val="00BB133B"/>
    <w:rsid w:val="00BC4195"/>
    <w:rsid w:val="00BD15CF"/>
    <w:rsid w:val="00BD1A97"/>
    <w:rsid w:val="00BD343D"/>
    <w:rsid w:val="00BE1078"/>
    <w:rsid w:val="00BE5B27"/>
    <w:rsid w:val="00BF195D"/>
    <w:rsid w:val="00BF2D41"/>
    <w:rsid w:val="00BF6239"/>
    <w:rsid w:val="00BF7FE5"/>
    <w:rsid w:val="00C014A5"/>
    <w:rsid w:val="00C03431"/>
    <w:rsid w:val="00C05AB4"/>
    <w:rsid w:val="00C0708B"/>
    <w:rsid w:val="00C13287"/>
    <w:rsid w:val="00C1427E"/>
    <w:rsid w:val="00C15D6F"/>
    <w:rsid w:val="00C23C1B"/>
    <w:rsid w:val="00C241E5"/>
    <w:rsid w:val="00C24ACF"/>
    <w:rsid w:val="00C27D57"/>
    <w:rsid w:val="00C303A6"/>
    <w:rsid w:val="00C34EBF"/>
    <w:rsid w:val="00C353DB"/>
    <w:rsid w:val="00C37D8E"/>
    <w:rsid w:val="00C42AA9"/>
    <w:rsid w:val="00C4404A"/>
    <w:rsid w:val="00C448FB"/>
    <w:rsid w:val="00C50A6C"/>
    <w:rsid w:val="00C52405"/>
    <w:rsid w:val="00C53297"/>
    <w:rsid w:val="00C542D5"/>
    <w:rsid w:val="00C54631"/>
    <w:rsid w:val="00C57AC7"/>
    <w:rsid w:val="00C6330B"/>
    <w:rsid w:val="00C64B59"/>
    <w:rsid w:val="00C7176E"/>
    <w:rsid w:val="00C7384E"/>
    <w:rsid w:val="00C74727"/>
    <w:rsid w:val="00C7527C"/>
    <w:rsid w:val="00C754A6"/>
    <w:rsid w:val="00C77AAA"/>
    <w:rsid w:val="00C81121"/>
    <w:rsid w:val="00C811AA"/>
    <w:rsid w:val="00C818F2"/>
    <w:rsid w:val="00C8252F"/>
    <w:rsid w:val="00C8319E"/>
    <w:rsid w:val="00C83D8F"/>
    <w:rsid w:val="00C86FEE"/>
    <w:rsid w:val="00C87D23"/>
    <w:rsid w:val="00C9286B"/>
    <w:rsid w:val="00CA6E63"/>
    <w:rsid w:val="00CA724C"/>
    <w:rsid w:val="00CA7BE2"/>
    <w:rsid w:val="00CB0664"/>
    <w:rsid w:val="00CB294D"/>
    <w:rsid w:val="00CB5397"/>
    <w:rsid w:val="00CC3E06"/>
    <w:rsid w:val="00CC42ED"/>
    <w:rsid w:val="00CC443D"/>
    <w:rsid w:val="00CC4F2B"/>
    <w:rsid w:val="00CC56CD"/>
    <w:rsid w:val="00CD23C2"/>
    <w:rsid w:val="00CD283D"/>
    <w:rsid w:val="00CD65BC"/>
    <w:rsid w:val="00CE3F51"/>
    <w:rsid w:val="00CF042B"/>
    <w:rsid w:val="00CF1D9A"/>
    <w:rsid w:val="00CF537F"/>
    <w:rsid w:val="00D04684"/>
    <w:rsid w:val="00D05B42"/>
    <w:rsid w:val="00D171DE"/>
    <w:rsid w:val="00D220A9"/>
    <w:rsid w:val="00D247BA"/>
    <w:rsid w:val="00D313FC"/>
    <w:rsid w:val="00D31B61"/>
    <w:rsid w:val="00D32327"/>
    <w:rsid w:val="00D33D5A"/>
    <w:rsid w:val="00D418EF"/>
    <w:rsid w:val="00D4395F"/>
    <w:rsid w:val="00D526F3"/>
    <w:rsid w:val="00D5314B"/>
    <w:rsid w:val="00D55765"/>
    <w:rsid w:val="00D57D65"/>
    <w:rsid w:val="00D57E5C"/>
    <w:rsid w:val="00D60619"/>
    <w:rsid w:val="00D629E5"/>
    <w:rsid w:val="00D65074"/>
    <w:rsid w:val="00D660A0"/>
    <w:rsid w:val="00D70B70"/>
    <w:rsid w:val="00D72A21"/>
    <w:rsid w:val="00D74517"/>
    <w:rsid w:val="00D80D6E"/>
    <w:rsid w:val="00D924B1"/>
    <w:rsid w:val="00D92A8C"/>
    <w:rsid w:val="00D948AD"/>
    <w:rsid w:val="00D95690"/>
    <w:rsid w:val="00D960E5"/>
    <w:rsid w:val="00D9692F"/>
    <w:rsid w:val="00DB24A8"/>
    <w:rsid w:val="00DB2964"/>
    <w:rsid w:val="00DB5A3B"/>
    <w:rsid w:val="00DB725F"/>
    <w:rsid w:val="00DB7610"/>
    <w:rsid w:val="00DC35F9"/>
    <w:rsid w:val="00DC43AE"/>
    <w:rsid w:val="00DD7D12"/>
    <w:rsid w:val="00DD7D81"/>
    <w:rsid w:val="00DE12B3"/>
    <w:rsid w:val="00DE2EAC"/>
    <w:rsid w:val="00DE649A"/>
    <w:rsid w:val="00DF1B0E"/>
    <w:rsid w:val="00E00D1A"/>
    <w:rsid w:val="00E01FC0"/>
    <w:rsid w:val="00E04951"/>
    <w:rsid w:val="00E0661A"/>
    <w:rsid w:val="00E071FA"/>
    <w:rsid w:val="00E10D3A"/>
    <w:rsid w:val="00E16278"/>
    <w:rsid w:val="00E21F55"/>
    <w:rsid w:val="00E23F84"/>
    <w:rsid w:val="00E23FCD"/>
    <w:rsid w:val="00E36366"/>
    <w:rsid w:val="00E43723"/>
    <w:rsid w:val="00E46796"/>
    <w:rsid w:val="00E46F29"/>
    <w:rsid w:val="00E516C1"/>
    <w:rsid w:val="00E52F56"/>
    <w:rsid w:val="00E560AA"/>
    <w:rsid w:val="00E61387"/>
    <w:rsid w:val="00E70047"/>
    <w:rsid w:val="00E7497E"/>
    <w:rsid w:val="00E7646F"/>
    <w:rsid w:val="00E77857"/>
    <w:rsid w:val="00E806A1"/>
    <w:rsid w:val="00E84662"/>
    <w:rsid w:val="00E8674C"/>
    <w:rsid w:val="00E87248"/>
    <w:rsid w:val="00E872E3"/>
    <w:rsid w:val="00E905A2"/>
    <w:rsid w:val="00E91B67"/>
    <w:rsid w:val="00E921F1"/>
    <w:rsid w:val="00E92AB0"/>
    <w:rsid w:val="00EA25D6"/>
    <w:rsid w:val="00EA46E8"/>
    <w:rsid w:val="00EA703A"/>
    <w:rsid w:val="00EB18F8"/>
    <w:rsid w:val="00EB3E2D"/>
    <w:rsid w:val="00EB7337"/>
    <w:rsid w:val="00EC284B"/>
    <w:rsid w:val="00EC38E5"/>
    <w:rsid w:val="00ED213A"/>
    <w:rsid w:val="00ED7B2B"/>
    <w:rsid w:val="00EF4D74"/>
    <w:rsid w:val="00EF5D55"/>
    <w:rsid w:val="00EF7068"/>
    <w:rsid w:val="00F05656"/>
    <w:rsid w:val="00F06100"/>
    <w:rsid w:val="00F11151"/>
    <w:rsid w:val="00F1327F"/>
    <w:rsid w:val="00F147D8"/>
    <w:rsid w:val="00F24059"/>
    <w:rsid w:val="00F24CE0"/>
    <w:rsid w:val="00F35AED"/>
    <w:rsid w:val="00F44BBB"/>
    <w:rsid w:val="00F46AE7"/>
    <w:rsid w:val="00F47542"/>
    <w:rsid w:val="00F5000D"/>
    <w:rsid w:val="00F52555"/>
    <w:rsid w:val="00F56AB4"/>
    <w:rsid w:val="00F5761F"/>
    <w:rsid w:val="00F60634"/>
    <w:rsid w:val="00F61F0E"/>
    <w:rsid w:val="00F623D9"/>
    <w:rsid w:val="00F646D9"/>
    <w:rsid w:val="00F64F72"/>
    <w:rsid w:val="00F65A77"/>
    <w:rsid w:val="00F6687E"/>
    <w:rsid w:val="00F66CD7"/>
    <w:rsid w:val="00F724A6"/>
    <w:rsid w:val="00F906DD"/>
    <w:rsid w:val="00F91C2A"/>
    <w:rsid w:val="00F92FCE"/>
    <w:rsid w:val="00F960D1"/>
    <w:rsid w:val="00F96592"/>
    <w:rsid w:val="00FA0668"/>
    <w:rsid w:val="00FA1C4A"/>
    <w:rsid w:val="00FA5A58"/>
    <w:rsid w:val="00FA7946"/>
    <w:rsid w:val="00FB045F"/>
    <w:rsid w:val="00FC0A99"/>
    <w:rsid w:val="00FC2FCF"/>
    <w:rsid w:val="00FC3E07"/>
    <w:rsid w:val="00FC53B7"/>
    <w:rsid w:val="00FC74E6"/>
    <w:rsid w:val="00FD081F"/>
    <w:rsid w:val="00FD32FE"/>
    <w:rsid w:val="00FD3F4A"/>
    <w:rsid w:val="00FD5877"/>
    <w:rsid w:val="00FD5EA2"/>
    <w:rsid w:val="00FE2AAD"/>
    <w:rsid w:val="00FF0DE5"/>
    <w:rsid w:val="00FF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DB9A5"/>
  <w15:docId w15:val="{4E8569A0-762D-4EF5-A11D-80A08A494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table" w:styleId="af0">
    <w:name w:val="Table Grid"/>
    <w:basedOn w:val="a1"/>
    <w:uiPriority w:val="59"/>
    <w:pPr>
      <w:spacing w:after="0" w:line="240" w:lineRule="auto"/>
    </w:pPr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paragraph" w:styleId="af3">
    <w:name w:val="Normal (Web)"/>
    <w:basedOn w:val="a"/>
    <w:uiPriority w:val="99"/>
    <w:pPr>
      <w:spacing w:before="100" w:after="119" w:line="240" w:lineRule="auto"/>
    </w:pPr>
    <w:rPr>
      <w:rFonts w:ascii="Times New Roman" w:hAnsi="Times New Roman"/>
      <w:sz w:val="24"/>
      <w:szCs w:val="20"/>
      <w:lang w:eastAsia="zh-CN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Pr>
      <w:rFonts w:cs="Times New Roman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Pr>
      <w:rFonts w:cs="Times New Roman"/>
    </w:rPr>
  </w:style>
  <w:style w:type="character" w:styleId="af8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rFonts w:cs="Times New Roman"/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Pr>
      <w:rFonts w:cs="Times New Roman"/>
      <w:sz w:val="20"/>
      <w:szCs w:val="2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Pr>
      <w:rFonts w:cs="Times New Roman"/>
      <w:b/>
      <w:bCs/>
      <w:sz w:val="20"/>
      <w:szCs w:val="20"/>
    </w:rPr>
  </w:style>
  <w:style w:type="paragraph" w:styleId="aff1">
    <w:name w:val="Balloon Text"/>
    <w:basedOn w:val="a"/>
    <w:link w:val="aff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E0661A"/>
  </w:style>
  <w:style w:type="paragraph" w:customStyle="1" w:styleId="me">
    <w:name w:val="me"/>
    <w:basedOn w:val="a"/>
    <w:rsid w:val="00EC28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time">
    <w:name w:val="time"/>
    <w:basedOn w:val="a0"/>
    <w:rsid w:val="00EC284B"/>
  </w:style>
  <w:style w:type="character" w:styleId="aff3">
    <w:name w:val="Strong"/>
    <w:basedOn w:val="a0"/>
    <w:uiPriority w:val="22"/>
    <w:qFormat/>
    <w:rsid w:val="00EC284B"/>
    <w:rPr>
      <w:b/>
      <w:bCs/>
    </w:rPr>
  </w:style>
  <w:style w:type="character" w:styleId="aff4">
    <w:name w:val="Emphasis"/>
    <w:basedOn w:val="a0"/>
    <w:uiPriority w:val="20"/>
    <w:qFormat/>
    <w:rsid w:val="00B15D0D"/>
    <w:rPr>
      <w:i/>
      <w:iCs/>
    </w:rPr>
  </w:style>
  <w:style w:type="character" w:customStyle="1" w:styleId="body">
    <w:name w:val="body"/>
    <w:basedOn w:val="a0"/>
    <w:rsid w:val="00371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296977&amp;dst=100279" TargetMode="External"/><Relationship Id="rId117" Type="http://schemas.openxmlformats.org/officeDocument/2006/relationships/hyperlink" Target="https://login.consultant.ru/link/?req=doc&amp;base=PBI&amp;n=351460&amp;dst=100026" TargetMode="External"/><Relationship Id="rId21" Type="http://schemas.openxmlformats.org/officeDocument/2006/relationships/hyperlink" Target="https://login.consultant.ru/link/?req=doc&amp;base=LAW&amp;n=515484&amp;dst=356" TargetMode="External"/><Relationship Id="rId42" Type="http://schemas.openxmlformats.org/officeDocument/2006/relationships/hyperlink" Target="https://login.consultant.ru/link/?req=doc&amp;base=LAW&amp;n=515484&amp;dst=494" TargetMode="External"/><Relationship Id="rId47" Type="http://schemas.openxmlformats.org/officeDocument/2006/relationships/hyperlink" Target="https://login.consultant.ru/link/?req=doc&amp;base=LAW&amp;n=515493&amp;dst=446" TargetMode="External"/><Relationship Id="rId63" Type="http://schemas.openxmlformats.org/officeDocument/2006/relationships/hyperlink" Target="https://login.consultant.ru/link/?req=doc&amp;base=LAW&amp;n=515484&amp;dst=2094" TargetMode="External"/><Relationship Id="rId68" Type="http://schemas.openxmlformats.org/officeDocument/2006/relationships/hyperlink" Target="https://login.consultant.ru/link/?req=doc&amp;base=LAW&amp;n=515484&amp;dst=2101" TargetMode="External"/><Relationship Id="rId84" Type="http://schemas.openxmlformats.org/officeDocument/2006/relationships/hyperlink" Target="https://login.consultant.ru/link/?req=doc&amp;base=QUEST&amp;n=216753&amp;dst=100005" TargetMode="External"/><Relationship Id="rId89" Type="http://schemas.openxmlformats.org/officeDocument/2006/relationships/hyperlink" Target="https://login.consultant.ru/link/?req=doc&amp;base=LAW&amp;n=515484&amp;dst=780" TargetMode="External"/><Relationship Id="rId112" Type="http://schemas.openxmlformats.org/officeDocument/2006/relationships/hyperlink" Target="https://login.consultant.ru/link/?req=doc&amp;base=LAW&amp;n=515484&amp;dst=2414" TargetMode="External"/><Relationship Id="rId133" Type="http://schemas.openxmlformats.org/officeDocument/2006/relationships/hyperlink" Target="https://login.consultant.ru/link/?req=doc&amp;base=LAW&amp;n=511232&amp;dst=341" TargetMode="External"/><Relationship Id="rId138" Type="http://schemas.openxmlformats.org/officeDocument/2006/relationships/hyperlink" Target="https://login.consultant.ru/link/?req=doc&amp;base=LAW&amp;n=515484&amp;dst=100181" TargetMode="External"/><Relationship Id="rId154" Type="http://schemas.openxmlformats.org/officeDocument/2006/relationships/hyperlink" Target="https://login.consultant.ru/link/?req=doc&amp;base=LAW&amp;n=515484&amp;dst=100842" TargetMode="External"/><Relationship Id="rId159" Type="http://schemas.openxmlformats.org/officeDocument/2006/relationships/hyperlink" Target="https://login.consultant.ru/link/?req=doc&amp;base=QUEST&amp;n=211453&amp;dst=100012" TargetMode="External"/><Relationship Id="rId170" Type="http://schemas.openxmlformats.org/officeDocument/2006/relationships/theme" Target="theme/theme1.xml"/><Relationship Id="rId16" Type="http://schemas.openxmlformats.org/officeDocument/2006/relationships/hyperlink" Target="https://login.consultant.ru/link/?req=doc&amp;base=LAW&amp;n=515484&amp;dst=100181" TargetMode="External"/><Relationship Id="rId107" Type="http://schemas.openxmlformats.org/officeDocument/2006/relationships/hyperlink" Target="https://login.consultant.ru/link/?req=doc&amp;base=GRKU&amp;n=64&amp;dst=100107" TargetMode="External"/><Relationship Id="rId11" Type="http://schemas.openxmlformats.org/officeDocument/2006/relationships/hyperlink" Target="https://login.consultant.ru/link/?req=doc&amp;base=LAW&amp;n=493279&amp;dst=100579" TargetMode="External"/><Relationship Id="rId32" Type="http://schemas.openxmlformats.org/officeDocument/2006/relationships/hyperlink" Target="https://login.consultant.ru/link/?req=doc&amp;base=LAW&amp;n=515484&amp;dst=101190" TargetMode="External"/><Relationship Id="rId37" Type="http://schemas.openxmlformats.org/officeDocument/2006/relationships/hyperlink" Target="https://login.consultant.ru/link/?req=doc&amp;base=GRKU&amp;n=53&amp;dst=100201" TargetMode="External"/><Relationship Id="rId53" Type="http://schemas.openxmlformats.org/officeDocument/2006/relationships/hyperlink" Target="https://login.consultant.ru/link/?req=doc&amp;base=KGL&amp;n=83717&amp;dst=100004" TargetMode="External"/><Relationship Id="rId58" Type="http://schemas.openxmlformats.org/officeDocument/2006/relationships/hyperlink" Target="https://login.consultant.ru/link/?req=doc&amp;base=GRKU&amp;n=92&amp;dst=100150" TargetMode="External"/><Relationship Id="rId74" Type="http://schemas.openxmlformats.org/officeDocument/2006/relationships/hyperlink" Target="https://login.consultant.ru/link/?req=doc&amp;base=LAW&amp;n=510752&amp;dst=10880" TargetMode="External"/><Relationship Id="rId79" Type="http://schemas.openxmlformats.org/officeDocument/2006/relationships/hyperlink" Target="https://login.consultant.ru/link/?req=doc&amp;base=QUEST&amp;n=179255&amp;dst=100017" TargetMode="External"/><Relationship Id="rId102" Type="http://schemas.openxmlformats.org/officeDocument/2006/relationships/hyperlink" Target="https://login.consultant.ru/link/?req=doc&amp;base=LAW&amp;n=377745&amp;dst=100056" TargetMode="External"/><Relationship Id="rId123" Type="http://schemas.openxmlformats.org/officeDocument/2006/relationships/hyperlink" Target="https://login.consultant.ru/link/?req=doc&amp;base=LAW&amp;n=509581&amp;dst=7446" TargetMode="External"/><Relationship Id="rId128" Type="http://schemas.openxmlformats.org/officeDocument/2006/relationships/hyperlink" Target="https://login.consultant.ru/link/?req=doc&amp;base=LAW&amp;n=428405&amp;dst=624" TargetMode="External"/><Relationship Id="rId144" Type="http://schemas.openxmlformats.org/officeDocument/2006/relationships/hyperlink" Target="https://login.consultant.ru/link/?req=doc&amp;base=LAW&amp;n=515484&amp;dst=101787" TargetMode="External"/><Relationship Id="rId149" Type="http://schemas.openxmlformats.org/officeDocument/2006/relationships/hyperlink" Target="https://login.consultant.ru/link/?req=doc&amp;base=LAW&amp;n=47274&amp;dst=100725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login.consultant.ru/link/?req=doc&amp;base=QUEST&amp;n=216443&amp;dst=100003" TargetMode="External"/><Relationship Id="rId95" Type="http://schemas.openxmlformats.org/officeDocument/2006/relationships/hyperlink" Target="https://login.consultant.ru/link/?req=doc&amp;base=GRKU&amp;n=64&amp;dst=100051" TargetMode="External"/><Relationship Id="rId160" Type="http://schemas.openxmlformats.org/officeDocument/2006/relationships/hyperlink" Target="https://login.consultant.ru/link/?req=doc&amp;base=LAW&amp;n=515484&amp;dst=624" TargetMode="External"/><Relationship Id="rId165" Type="http://schemas.openxmlformats.org/officeDocument/2006/relationships/hyperlink" Target="https://login.consultant.ru/link/?req=doc&amp;base=PKBO&amp;n=47181&amp;dst=100084" TargetMode="External"/><Relationship Id="rId22" Type="http://schemas.openxmlformats.org/officeDocument/2006/relationships/hyperlink" Target="https://login.consultant.ru/link/?req=doc&amp;base=LAW&amp;n=515484&amp;dst=100452" TargetMode="External"/><Relationship Id="rId27" Type="http://schemas.openxmlformats.org/officeDocument/2006/relationships/hyperlink" Target="https://login.consultant.ru/link/?req=doc&amp;base=PBI&amp;n=236567" TargetMode="External"/><Relationship Id="rId43" Type="http://schemas.openxmlformats.org/officeDocument/2006/relationships/hyperlink" Target="https://login.consultant.ru/link/?req=doc&amp;base=LAW&amp;n=515484&amp;dst=787" TargetMode="External"/><Relationship Id="rId48" Type="http://schemas.openxmlformats.org/officeDocument/2006/relationships/hyperlink" Target="https://login.consultant.ru/link/?req=doc&amp;base=LAW&amp;n=515493&amp;dst=410" TargetMode="External"/><Relationship Id="rId64" Type="http://schemas.openxmlformats.org/officeDocument/2006/relationships/hyperlink" Target="https://login.consultant.ru/link/?req=doc&amp;base=LAW&amp;n=515484&amp;dst=440" TargetMode="External"/><Relationship Id="rId69" Type="http://schemas.openxmlformats.org/officeDocument/2006/relationships/hyperlink" Target="https://login.consultant.ru/link/?req=doc&amp;base=LAW&amp;n=505899&amp;dst=1275" TargetMode="External"/><Relationship Id="rId113" Type="http://schemas.openxmlformats.org/officeDocument/2006/relationships/hyperlink" Target="https://login.consultant.ru/link/?req=doc&amp;base=LAW&amp;n=515484&amp;dst=2407" TargetMode="External"/><Relationship Id="rId118" Type="http://schemas.openxmlformats.org/officeDocument/2006/relationships/hyperlink" Target="https://login.consultant.ru/link/?req=doc&amp;base=PBI&amp;n=274897&amp;dst=100026" TargetMode="External"/><Relationship Id="rId134" Type="http://schemas.openxmlformats.org/officeDocument/2006/relationships/hyperlink" Target="https://login.consultant.ru/link/?req=doc&amp;base=LAW&amp;n=515484&amp;dst=102634" TargetMode="External"/><Relationship Id="rId139" Type="http://schemas.openxmlformats.org/officeDocument/2006/relationships/hyperlink" Target="https://login.consultant.ru/link/?req=doc&amp;base=LAW&amp;n=515484&amp;dst=794" TargetMode="External"/><Relationship Id="rId80" Type="http://schemas.openxmlformats.org/officeDocument/2006/relationships/hyperlink" Target="https://login.consultant.ru/link/?req=doc&amp;base=LAW&amp;n=505899&amp;dst=793" TargetMode="External"/><Relationship Id="rId85" Type="http://schemas.openxmlformats.org/officeDocument/2006/relationships/hyperlink" Target="https://login.consultant.ru/link/?req=doc&amp;base=GRKPR&amp;n=91&amp;dst=100037" TargetMode="External"/><Relationship Id="rId150" Type="http://schemas.openxmlformats.org/officeDocument/2006/relationships/hyperlink" Target="https://login.consultant.ru/link/?req=doc&amp;base=LAW&amp;n=47274&amp;dst=100726" TargetMode="External"/><Relationship Id="rId155" Type="http://schemas.openxmlformats.org/officeDocument/2006/relationships/hyperlink" Target="https://login.consultant.ru/link/?req=doc&amp;base=PBI&amp;n=199932&amp;dst=100002" TargetMode="External"/><Relationship Id="rId12" Type="http://schemas.openxmlformats.org/officeDocument/2006/relationships/hyperlink" Target="https://login.consultant.ru/link/?req=doc&amp;base=LAW&amp;n=515484&amp;dst=494" TargetMode="External"/><Relationship Id="rId17" Type="http://schemas.openxmlformats.org/officeDocument/2006/relationships/hyperlink" Target="https://login.consultant.ru/link/?req=doc&amp;base=LAW&amp;n=515484&amp;dst=2519" TargetMode="External"/><Relationship Id="rId33" Type="http://schemas.openxmlformats.org/officeDocument/2006/relationships/hyperlink" Target="https://login.consultant.ru/link/?req=doc&amp;base=PBI&amp;n=299579" TargetMode="External"/><Relationship Id="rId38" Type="http://schemas.openxmlformats.org/officeDocument/2006/relationships/hyperlink" Target="https://login.consultant.ru/link/?req=doc&amp;base=CJI&amp;n=159888&amp;dst=100043" TargetMode="External"/><Relationship Id="rId59" Type="http://schemas.openxmlformats.org/officeDocument/2006/relationships/hyperlink" Target="https://login.consultant.ru/link/?req=doc&amp;base=LAW&amp;n=515484&amp;dst=100136" TargetMode="External"/><Relationship Id="rId103" Type="http://schemas.openxmlformats.org/officeDocument/2006/relationships/hyperlink" Target="https://login.consultant.ru/link/?req=doc&amp;base=LAW&amp;n=451737&amp;dst=246" TargetMode="External"/><Relationship Id="rId108" Type="http://schemas.openxmlformats.org/officeDocument/2006/relationships/hyperlink" Target="https://login.consultant.ru/link/?req=doc&amp;base=GRKU&amp;n=68&amp;dst=100053" TargetMode="External"/><Relationship Id="rId124" Type="http://schemas.openxmlformats.org/officeDocument/2006/relationships/hyperlink" Target="https://login.consultant.ru/link/?req=doc&amp;base=LAW&amp;n=515484&amp;dst=191" TargetMode="External"/><Relationship Id="rId129" Type="http://schemas.openxmlformats.org/officeDocument/2006/relationships/hyperlink" Target="https://login.consultant.ru/link/?req=doc&amp;base=LAW&amp;n=428405&amp;dst=1292" TargetMode="External"/><Relationship Id="rId54" Type="http://schemas.openxmlformats.org/officeDocument/2006/relationships/hyperlink" Target="https://login.consultant.ru/link/?req=doc&amp;base=QUEST&amp;n=233711&amp;dst=100014" TargetMode="External"/><Relationship Id="rId70" Type="http://schemas.openxmlformats.org/officeDocument/2006/relationships/hyperlink" Target="https://login.consultant.ru/link/?req=doc&amp;base=LAW&amp;n=510752&amp;dst=10877" TargetMode="External"/><Relationship Id="rId75" Type="http://schemas.openxmlformats.org/officeDocument/2006/relationships/hyperlink" Target="https://login.consultant.ru/link/?req=doc&amp;base=LAW&amp;n=510752&amp;dst=10890" TargetMode="External"/><Relationship Id="rId91" Type="http://schemas.openxmlformats.org/officeDocument/2006/relationships/hyperlink" Target="https://login.consultant.ru/link/?req=doc&amp;base=PBI&amp;n=274897&amp;dst=100026" TargetMode="External"/><Relationship Id="rId96" Type="http://schemas.openxmlformats.org/officeDocument/2006/relationships/hyperlink" Target="https://login.consultant.ru/link/?req=doc&amp;base=GRKU&amp;n=64&amp;dst=100077" TargetMode="External"/><Relationship Id="rId140" Type="http://schemas.openxmlformats.org/officeDocument/2006/relationships/hyperlink" Target="https://login.consultant.ru/link/?req=doc&amp;base=LAW&amp;n=515484&amp;dst=102633" TargetMode="External"/><Relationship Id="rId145" Type="http://schemas.openxmlformats.org/officeDocument/2006/relationships/hyperlink" Target="https://login.consultant.ru/link/?req=doc&amp;base=QUEST&amp;n=118732" TargetMode="External"/><Relationship Id="rId161" Type="http://schemas.openxmlformats.org/officeDocument/2006/relationships/hyperlink" Target="https://login.consultant.ru/link/?req=doc&amp;base=LAW&amp;n=423558&amp;dst=100299" TargetMode="External"/><Relationship Id="rId166" Type="http://schemas.openxmlformats.org/officeDocument/2006/relationships/hyperlink" Target="https://login.consultant.ru/link/?req=doc&amp;base=GRKO&amp;n=53&amp;dst=10001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15484&amp;dst=100179" TargetMode="External"/><Relationship Id="rId23" Type="http://schemas.openxmlformats.org/officeDocument/2006/relationships/hyperlink" Target="https://login.consultant.ru/link/?req=doc&amp;base=LAW&amp;n=515484&amp;dst=420" TargetMode="External"/><Relationship Id="rId28" Type="http://schemas.openxmlformats.org/officeDocument/2006/relationships/hyperlink" Target="https://login.consultant.ru/link/?req=doc&amp;base=PBI&amp;n=236573" TargetMode="External"/><Relationship Id="rId36" Type="http://schemas.openxmlformats.org/officeDocument/2006/relationships/hyperlink" Target="https://login.consultant.ru/link/?req=doc&amp;base=GRKU&amp;n=7&amp;dst=100076" TargetMode="External"/><Relationship Id="rId49" Type="http://schemas.openxmlformats.org/officeDocument/2006/relationships/hyperlink" Target="https://login.consultant.ru/link/?req=doc&amp;base=LAW&amp;n=515484&amp;dst=100861" TargetMode="External"/><Relationship Id="rId57" Type="http://schemas.openxmlformats.org/officeDocument/2006/relationships/hyperlink" Target="https://login.consultant.ru/link/?req=doc&amp;base=LAW&amp;n=341957&amp;dst=793" TargetMode="External"/><Relationship Id="rId106" Type="http://schemas.openxmlformats.org/officeDocument/2006/relationships/hyperlink" Target="https://login.consultant.ru/link/?req=doc&amp;base=LAW&amp;n=451737&amp;dst=447" TargetMode="External"/><Relationship Id="rId114" Type="http://schemas.openxmlformats.org/officeDocument/2006/relationships/hyperlink" Target="https://login.consultant.ru/link/?req=doc&amp;base=QUEST&amp;n=216443&amp;dst=100004,1" TargetMode="External"/><Relationship Id="rId119" Type="http://schemas.openxmlformats.org/officeDocument/2006/relationships/hyperlink" Target="https://login.consultant.ru/link/?req=doc&amp;base=LAW&amp;n=515484&amp;dst=3238" TargetMode="External"/><Relationship Id="rId127" Type="http://schemas.openxmlformats.org/officeDocument/2006/relationships/hyperlink" Target="https://login.consultant.ru/link/?req=doc&amp;base=LAW&amp;n=189366&amp;dst=100386" TargetMode="External"/><Relationship Id="rId10" Type="http://schemas.openxmlformats.org/officeDocument/2006/relationships/hyperlink" Target="https://login.consultant.ru/link/?req=doc&amp;base=LAW&amp;n=515484&amp;dst=2456" TargetMode="External"/><Relationship Id="rId31" Type="http://schemas.openxmlformats.org/officeDocument/2006/relationships/hyperlink" Target="https://login.consultant.ru/link/?req=doc&amp;base=LAW&amp;n=515484&amp;dst=101184" TargetMode="External"/><Relationship Id="rId44" Type="http://schemas.openxmlformats.org/officeDocument/2006/relationships/hyperlink" Target="https://login.consultant.ru/link/?req=doc&amp;base=LAW&amp;n=515493&amp;dst=100052" TargetMode="External"/><Relationship Id="rId52" Type="http://schemas.openxmlformats.org/officeDocument/2006/relationships/hyperlink" Target="https://login.consultant.ru/link/?req=doc&amp;base=GRKO&amp;n=3&amp;dst=100016" TargetMode="External"/><Relationship Id="rId60" Type="http://schemas.openxmlformats.org/officeDocument/2006/relationships/hyperlink" Target="https://login.consultant.ru/link/?req=doc&amp;base=GRKU&amp;n=92&amp;dst=100154" TargetMode="External"/><Relationship Id="rId65" Type="http://schemas.openxmlformats.org/officeDocument/2006/relationships/hyperlink" Target="https://login.consultant.ru/link/?req=doc&amp;base=LAW&amp;n=515484&amp;dst=102447" TargetMode="External"/><Relationship Id="rId73" Type="http://schemas.openxmlformats.org/officeDocument/2006/relationships/hyperlink" Target="https://login.consultant.ru/link/?req=doc&amp;base=LAW&amp;n=510752&amp;dst=101236" TargetMode="External"/><Relationship Id="rId78" Type="http://schemas.openxmlformats.org/officeDocument/2006/relationships/hyperlink" Target="https://login.consultant.ru/link/?req=doc&amp;base=LAW&amp;n=177684&amp;dst=100013" TargetMode="External"/><Relationship Id="rId81" Type="http://schemas.openxmlformats.org/officeDocument/2006/relationships/hyperlink" Target="https://login.consultant.ru/link/?req=doc&amp;base=LAW&amp;n=515484&amp;dst=100136" TargetMode="External"/><Relationship Id="rId86" Type="http://schemas.openxmlformats.org/officeDocument/2006/relationships/hyperlink" Target="https://login.consultant.ru/link/?req=doc&amp;base=GRZN&amp;n=31&amp;dst=26" TargetMode="External"/><Relationship Id="rId94" Type="http://schemas.openxmlformats.org/officeDocument/2006/relationships/hyperlink" Target="https://login.consultant.ru/link/?req=doc&amp;base=PBI&amp;n=324568" TargetMode="External"/><Relationship Id="rId99" Type="http://schemas.openxmlformats.org/officeDocument/2006/relationships/hyperlink" Target="https://login.consultant.ru/link/?req=doc&amp;base=LAW&amp;n=515484&amp;dst=2362" TargetMode="External"/><Relationship Id="rId101" Type="http://schemas.openxmlformats.org/officeDocument/2006/relationships/hyperlink" Target="https://login.consultant.ru/link/?req=doc&amp;base=LAW&amp;n=515484&amp;dst=2375" TargetMode="External"/><Relationship Id="rId122" Type="http://schemas.openxmlformats.org/officeDocument/2006/relationships/hyperlink" Target="https://login.consultant.ru/link/?req=doc&amp;base=LAW&amp;n=509581&amp;dst=7444" TargetMode="External"/><Relationship Id="rId130" Type="http://schemas.openxmlformats.org/officeDocument/2006/relationships/hyperlink" Target="https://login.consultant.ru/link/?req=doc&amp;base=LAW&amp;n=515484&amp;dst=624" TargetMode="External"/><Relationship Id="rId135" Type="http://schemas.openxmlformats.org/officeDocument/2006/relationships/hyperlink" Target="https://login.consultant.ru/link/?req=doc&amp;base=LAW&amp;n=382710&amp;dst=100183" TargetMode="External"/><Relationship Id="rId143" Type="http://schemas.openxmlformats.org/officeDocument/2006/relationships/hyperlink" Target="https://login.consultant.ru/link/?req=doc&amp;base=MLAW&amp;n=210228&amp;dst=100004" TargetMode="External"/><Relationship Id="rId148" Type="http://schemas.openxmlformats.org/officeDocument/2006/relationships/hyperlink" Target="https://login.consultant.ru/link/?req=doc&amp;base=LAW&amp;n=502632&amp;dst=100842" TargetMode="External"/><Relationship Id="rId151" Type="http://schemas.openxmlformats.org/officeDocument/2006/relationships/hyperlink" Target="https://login.consultant.ru/link/?req=doc&amp;base=LAW&amp;n=509581&amp;dst=7444" TargetMode="External"/><Relationship Id="rId156" Type="http://schemas.openxmlformats.org/officeDocument/2006/relationships/hyperlink" Target="https://login.consultant.ru/link/?req=doc&amp;base=PBI&amp;n=199793&amp;dst=100024" TargetMode="External"/><Relationship Id="rId164" Type="http://schemas.openxmlformats.org/officeDocument/2006/relationships/hyperlink" Target="https://login.consultant.ru/link/?req=doc&amp;base=GRKO&amp;n=15&amp;dst=100030" TargetMode="External"/><Relationship Id="rId16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5484&amp;dst=2450" TargetMode="External"/><Relationship Id="rId13" Type="http://schemas.openxmlformats.org/officeDocument/2006/relationships/hyperlink" Target="https://login.consultant.ru/link/?req=doc&amp;base=GRKU&amp;n=60&amp;dst=100027" TargetMode="External"/><Relationship Id="rId18" Type="http://schemas.openxmlformats.org/officeDocument/2006/relationships/hyperlink" Target="https://login.consultant.ru/link/?req=doc&amp;base=LAW&amp;n=515484&amp;dst=196" TargetMode="External"/><Relationship Id="rId39" Type="http://schemas.openxmlformats.org/officeDocument/2006/relationships/hyperlink" Target="https://login.consultant.ru/link/?req=doc&amp;base=GRKU&amp;n=60&amp;dst=2" TargetMode="External"/><Relationship Id="rId109" Type="http://schemas.openxmlformats.org/officeDocument/2006/relationships/hyperlink" Target="https://login.consultant.ru/link/?req=doc&amp;base=LAW&amp;n=515484&amp;dst=2406" TargetMode="External"/><Relationship Id="rId34" Type="http://schemas.openxmlformats.org/officeDocument/2006/relationships/hyperlink" Target="https://login.consultant.ru/link/?req=doc&amp;base=PBI&amp;n=299578" TargetMode="External"/><Relationship Id="rId50" Type="http://schemas.openxmlformats.org/officeDocument/2006/relationships/hyperlink" Target="https://login.consultant.ru/link/?req=doc&amp;base=LAW&amp;n=515484&amp;dst=100847" TargetMode="External"/><Relationship Id="rId55" Type="http://schemas.openxmlformats.org/officeDocument/2006/relationships/hyperlink" Target="https://login.consultant.ru/link/?req=doc&amp;base=PBI&amp;n=320159&amp;dst=100119" TargetMode="External"/><Relationship Id="rId76" Type="http://schemas.openxmlformats.org/officeDocument/2006/relationships/hyperlink" Target="https://login.consultant.ru/link/?req=doc&amp;base=QUEST&amp;n=155154&amp;dst=100022" TargetMode="External"/><Relationship Id="rId97" Type="http://schemas.openxmlformats.org/officeDocument/2006/relationships/hyperlink" Target="https://login.consultant.ru/link/?req=doc&amp;base=LAW&amp;n=515484&amp;dst=100490" TargetMode="External"/><Relationship Id="rId104" Type="http://schemas.openxmlformats.org/officeDocument/2006/relationships/hyperlink" Target="https://login.consultant.ru/link/?req=doc&amp;base=LAW&amp;n=451737&amp;dst=423" TargetMode="External"/><Relationship Id="rId120" Type="http://schemas.openxmlformats.org/officeDocument/2006/relationships/hyperlink" Target="https://login.consultant.ru/link/?req=doc&amp;base=LAW&amp;n=515484&amp;dst=626" TargetMode="External"/><Relationship Id="rId125" Type="http://schemas.openxmlformats.org/officeDocument/2006/relationships/hyperlink" Target="https://login.consultant.ru/link/?req=doc&amp;base=LAW&amp;n=515484&amp;dst=101536" TargetMode="External"/><Relationship Id="rId141" Type="http://schemas.openxmlformats.org/officeDocument/2006/relationships/hyperlink" Target="https://login.consultant.ru/link/?req=doc&amp;base=LAW&amp;n=515484&amp;dst=102637" TargetMode="External"/><Relationship Id="rId146" Type="http://schemas.openxmlformats.org/officeDocument/2006/relationships/hyperlink" Target="https://login.consultant.ru/link/?req=doc&amp;base=LAW&amp;n=428405&amp;dst=100842" TargetMode="External"/><Relationship Id="rId167" Type="http://schemas.openxmlformats.org/officeDocument/2006/relationships/hyperlink" Target="https://login.consultant.ru/link/?req=doc&amp;base=KGL&amp;n=76489&amp;dst=10000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login.consultant.ru/link/?req=doc&amp;base=LAW&amp;n=177684&amp;dst=100013" TargetMode="External"/><Relationship Id="rId92" Type="http://schemas.openxmlformats.org/officeDocument/2006/relationships/hyperlink" Target="https://login.consultant.ru/link/?req=doc&amp;base=SODV&amp;n=105892&amp;dst=100030" TargetMode="External"/><Relationship Id="rId162" Type="http://schemas.openxmlformats.org/officeDocument/2006/relationships/hyperlink" Target="https://login.consultant.ru/link/?req=doc&amp;base=KGL&amp;n=83180&amp;dst=10000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login.consultant.ru/link/?req=doc&amp;base=LAW&amp;n=515484&amp;dst=100192" TargetMode="External"/><Relationship Id="rId24" Type="http://schemas.openxmlformats.org/officeDocument/2006/relationships/hyperlink" Target="https://login.consultant.ru/link/?req=doc&amp;base=LAW&amp;n=515484&amp;dst=794" TargetMode="External"/><Relationship Id="rId40" Type="http://schemas.openxmlformats.org/officeDocument/2006/relationships/hyperlink" Target="https://login.consultant.ru/link/?req=doc&amp;base=GRKPR&amp;n=77&amp;dst=2" TargetMode="External"/><Relationship Id="rId45" Type="http://schemas.openxmlformats.org/officeDocument/2006/relationships/hyperlink" Target="https://login.consultant.ru/link/?req=doc&amp;base=LAW&amp;n=515493&amp;dst=100076" TargetMode="External"/><Relationship Id="rId66" Type="http://schemas.openxmlformats.org/officeDocument/2006/relationships/hyperlink" Target="https://login.consultant.ru/link/?req=doc&amp;base=LAW&amp;n=515484&amp;dst=2065" TargetMode="External"/><Relationship Id="rId87" Type="http://schemas.openxmlformats.org/officeDocument/2006/relationships/hyperlink" Target="https://login.consultant.ru/link/?req=doc&amp;base=LAW&amp;n=515484&amp;dst=3077" TargetMode="External"/><Relationship Id="rId110" Type="http://schemas.openxmlformats.org/officeDocument/2006/relationships/hyperlink" Target="https://login.consultant.ru/link/?req=doc&amp;base=LAW&amp;n=515484&amp;dst=2412" TargetMode="External"/><Relationship Id="rId115" Type="http://schemas.openxmlformats.org/officeDocument/2006/relationships/hyperlink" Target="https://login.consultant.ru/link/?req=doc&amp;base=PKBO&amp;n=61146&amp;dst=100001" TargetMode="External"/><Relationship Id="rId131" Type="http://schemas.openxmlformats.org/officeDocument/2006/relationships/hyperlink" Target="https://login.consultant.ru/link/?req=doc&amp;base=LAW&amp;n=515484&amp;dst=100842" TargetMode="External"/><Relationship Id="rId136" Type="http://schemas.openxmlformats.org/officeDocument/2006/relationships/hyperlink" Target="https://login.consultant.ru/link/?req=doc&amp;base=LAW&amp;n=382710&amp;dst=100127" TargetMode="External"/><Relationship Id="rId157" Type="http://schemas.openxmlformats.org/officeDocument/2006/relationships/hyperlink" Target="https://login.consultant.ru/link/?req=doc&amp;base=LAW&amp;n=515484&amp;dst=100845" TargetMode="External"/><Relationship Id="rId61" Type="http://schemas.openxmlformats.org/officeDocument/2006/relationships/hyperlink" Target="https://login.consultant.ru/link/?req=doc&amp;base=GRKU&amp;n=92" TargetMode="External"/><Relationship Id="rId82" Type="http://schemas.openxmlformats.org/officeDocument/2006/relationships/hyperlink" Target="https://login.consultant.ru/link/?req=doc&amp;base=PBI&amp;n=323590&amp;dst=100035" TargetMode="External"/><Relationship Id="rId152" Type="http://schemas.openxmlformats.org/officeDocument/2006/relationships/hyperlink" Target="https://login.consultant.ru/link/?req=doc&amp;base=LAW&amp;n=509581&amp;dst=7446" TargetMode="External"/><Relationship Id="rId19" Type="http://schemas.openxmlformats.org/officeDocument/2006/relationships/hyperlink" Target="https://login.consultant.ru/link/?req=doc&amp;base=LAW&amp;n=515484&amp;dst=206" TargetMode="External"/><Relationship Id="rId14" Type="http://schemas.openxmlformats.org/officeDocument/2006/relationships/hyperlink" Target="https://login.consultant.ru/link/?req=doc&amp;base=LAW&amp;n=515484&amp;dst=130" TargetMode="External"/><Relationship Id="rId30" Type="http://schemas.openxmlformats.org/officeDocument/2006/relationships/hyperlink" Target="https://login.consultant.ru/link/?req=doc&amp;base=LAW&amp;n=515484&amp;dst=794" TargetMode="External"/><Relationship Id="rId35" Type="http://schemas.openxmlformats.org/officeDocument/2006/relationships/hyperlink" Target="https://login.consultant.ru/link/?req=doc&amp;base=LAW&amp;n=515484&amp;dst=2456" TargetMode="External"/><Relationship Id="rId56" Type="http://schemas.openxmlformats.org/officeDocument/2006/relationships/hyperlink" Target="https://login.consultant.ru/link/?req=doc&amp;base=LAW&amp;n=505899&amp;dst=791" TargetMode="External"/><Relationship Id="rId77" Type="http://schemas.openxmlformats.org/officeDocument/2006/relationships/hyperlink" Target="https://login.consultant.ru/link/?req=doc&amp;base=LAW&amp;n=510752&amp;dst=10887" TargetMode="External"/><Relationship Id="rId100" Type="http://schemas.openxmlformats.org/officeDocument/2006/relationships/hyperlink" Target="https://login.consultant.ru/link/?req=doc&amp;base=LAW&amp;n=515484&amp;dst=530" TargetMode="External"/><Relationship Id="rId105" Type="http://schemas.openxmlformats.org/officeDocument/2006/relationships/hyperlink" Target="https://login.consultant.ru/link/?req=doc&amp;base=LAW&amp;n=451737&amp;dst=428" TargetMode="External"/><Relationship Id="rId126" Type="http://schemas.openxmlformats.org/officeDocument/2006/relationships/hyperlink" Target="https://login.consultant.ru/link/?req=doc&amp;base=LAW&amp;n=511272&amp;dst=100476" TargetMode="External"/><Relationship Id="rId147" Type="http://schemas.openxmlformats.org/officeDocument/2006/relationships/hyperlink" Target="https://login.consultant.ru/link/?req=doc&amp;base=LAW&amp;n=502632&amp;dst=624" TargetMode="External"/><Relationship Id="rId168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PPVS&amp;n=1173&amp;dst=100004" TargetMode="External"/><Relationship Id="rId72" Type="http://schemas.openxmlformats.org/officeDocument/2006/relationships/hyperlink" Target="https://login.consultant.ru/link/?req=doc&amp;base=LAW&amp;n=177684&amp;dst=100013" TargetMode="External"/><Relationship Id="rId93" Type="http://schemas.openxmlformats.org/officeDocument/2006/relationships/hyperlink" Target="https://login.consultant.ru/link/?req=doc&amp;base=GRKU&amp;n=64&amp;dst=100085" TargetMode="External"/><Relationship Id="rId98" Type="http://schemas.openxmlformats.org/officeDocument/2006/relationships/hyperlink" Target="https://login.consultant.ru/link/?req=doc&amp;base=LAW&amp;n=515484&amp;dst=2361" TargetMode="External"/><Relationship Id="rId121" Type="http://schemas.openxmlformats.org/officeDocument/2006/relationships/hyperlink" Target="https://login.consultant.ru/link/?req=doc&amp;base=LAW&amp;n=515484&amp;dst=100845" TargetMode="External"/><Relationship Id="rId142" Type="http://schemas.openxmlformats.org/officeDocument/2006/relationships/hyperlink" Target="https://login.consultant.ru/link/?req=doc&amp;base=LAW&amp;n=211862&amp;dst=100006" TargetMode="External"/><Relationship Id="rId163" Type="http://schemas.openxmlformats.org/officeDocument/2006/relationships/hyperlink" Target="https://login.consultant.ru/link/?req=doc&amp;base=GRKO&amp;n=17&amp;dst=100007" TargetMode="External"/><Relationship Id="rId3" Type="http://schemas.openxmlformats.org/officeDocument/2006/relationships/styles" Target="styles.xml"/><Relationship Id="rId25" Type="http://schemas.openxmlformats.org/officeDocument/2006/relationships/hyperlink" Target="https://login.consultant.ru/link/?req=doc&amp;base=LAW&amp;n=499495&amp;dst=57" TargetMode="External"/><Relationship Id="rId46" Type="http://schemas.openxmlformats.org/officeDocument/2006/relationships/hyperlink" Target="https://login.consultant.ru/link/?req=doc&amp;base=LAW&amp;n=515493&amp;dst=100180" TargetMode="External"/><Relationship Id="rId67" Type="http://schemas.openxmlformats.org/officeDocument/2006/relationships/hyperlink" Target="https://login.consultant.ru/link/?req=doc&amp;base=LAW&amp;n=515484&amp;dst=2084" TargetMode="External"/><Relationship Id="rId116" Type="http://schemas.openxmlformats.org/officeDocument/2006/relationships/hyperlink" Target="https://login.consultant.ru/link/?req=doc&amp;base=GRKU&amp;n=64&amp;dst=100205,1" TargetMode="External"/><Relationship Id="rId137" Type="http://schemas.openxmlformats.org/officeDocument/2006/relationships/hyperlink" Target="https://login.consultant.ru/link/?req=doc&amp;base=GRKO&amp;n=19" TargetMode="External"/><Relationship Id="rId158" Type="http://schemas.openxmlformats.org/officeDocument/2006/relationships/hyperlink" Target="https://login.consultant.ru/link/?req=doc&amp;base=QUEST&amp;n=213375&amp;dst=100011" TargetMode="External"/><Relationship Id="rId20" Type="http://schemas.openxmlformats.org/officeDocument/2006/relationships/hyperlink" Target="https://login.consultant.ru/link/?req=doc&amp;base=LAW&amp;n=515484&amp;dst=1839" TargetMode="External"/><Relationship Id="rId41" Type="http://schemas.openxmlformats.org/officeDocument/2006/relationships/hyperlink" Target="https://login.consultant.ru/link/?req=doc&amp;base=LAW&amp;n=515484&amp;dst=100847" TargetMode="External"/><Relationship Id="rId62" Type="http://schemas.openxmlformats.org/officeDocument/2006/relationships/hyperlink" Target="https://login.consultant.ru/link/?req=doc&amp;base=GRKU&amp;n=92&amp;dst=100009" TargetMode="External"/><Relationship Id="rId83" Type="http://schemas.openxmlformats.org/officeDocument/2006/relationships/hyperlink" Target="https://login.consultant.ru/link/?req=doc&amp;base=QUEST&amp;n=190726&amp;dst=100017" TargetMode="External"/><Relationship Id="rId88" Type="http://schemas.openxmlformats.org/officeDocument/2006/relationships/hyperlink" Target="https://login.consultant.ru/link/?req=doc&amp;base=GRKU&amp;n=64&amp;dst=100088" TargetMode="External"/><Relationship Id="rId111" Type="http://schemas.openxmlformats.org/officeDocument/2006/relationships/hyperlink" Target="https://login.consultant.ru/link/?req=doc&amp;base=LAW&amp;n=515484&amp;dst=101746" TargetMode="External"/><Relationship Id="rId132" Type="http://schemas.openxmlformats.org/officeDocument/2006/relationships/hyperlink" Target="https://login.consultant.ru/link/?req=doc&amp;base=LAW&amp;n=211862&amp;dst=100006" TargetMode="External"/><Relationship Id="rId153" Type="http://schemas.openxmlformats.org/officeDocument/2006/relationships/hyperlink" Target="https://login.consultant.ru/link/?req=doc&amp;base=LAW&amp;n=509581&amp;dst=10606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l@ric501.ru" TargetMode="External"/><Relationship Id="rId1" Type="http://schemas.openxmlformats.org/officeDocument/2006/relationships/hyperlink" Target="http://www.ric50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0F9589B9-0934-41A6-9A68-9F256438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3725</TotalTime>
  <Pages>10</Pages>
  <Words>6643</Words>
  <Characters>37867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express</dc:creator>
  <cp:keywords/>
  <dc:description/>
  <cp:lastModifiedBy>Кутузова Е.Г.</cp:lastModifiedBy>
  <cp:revision>848</cp:revision>
  <dcterms:created xsi:type="dcterms:W3CDTF">2023-11-15T07:34:00Z</dcterms:created>
  <dcterms:modified xsi:type="dcterms:W3CDTF">2025-10-28T12:14:00Z</dcterms:modified>
</cp:coreProperties>
</file>